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1A9F" w14:textId="2FB9BC8F" w:rsidR="00AA32D5" w:rsidRPr="00B406D7" w:rsidRDefault="00AA32D5" w:rsidP="001670A3">
      <w:pPr>
        <w:spacing w:line="360" w:lineRule="auto"/>
        <w:ind w:left="708" w:firstLine="708"/>
        <w:rPr>
          <w:sz w:val="32"/>
          <w:szCs w:val="32"/>
        </w:rPr>
      </w:pPr>
      <w:r w:rsidRPr="00B406D7">
        <w:rPr>
          <w:rStyle w:val="Policepardfaut1"/>
          <w:rFonts w:ascii="Calibri" w:hAnsi="Calibri"/>
          <w:b/>
          <w:bCs/>
          <w:color w:val="003764"/>
          <w:sz w:val="32"/>
          <w:szCs w:val="32"/>
        </w:rPr>
        <w:t xml:space="preserve">Poziv na poslovnu SELL Croatia, Pariz, </w:t>
      </w:r>
      <w:r w:rsidR="00AC3001" w:rsidRPr="00B406D7">
        <w:rPr>
          <w:rStyle w:val="Policepardfaut1"/>
          <w:rFonts w:ascii="Calibri" w:hAnsi="Calibri"/>
          <w:b/>
          <w:bCs/>
          <w:color w:val="003764"/>
          <w:sz w:val="32"/>
          <w:szCs w:val="32"/>
        </w:rPr>
        <w:t>16</w:t>
      </w:r>
      <w:r w:rsidRPr="00B406D7">
        <w:rPr>
          <w:rStyle w:val="Policepardfaut1"/>
          <w:rFonts w:ascii="Calibri" w:hAnsi="Calibri"/>
          <w:b/>
          <w:bCs/>
          <w:color w:val="003764"/>
          <w:sz w:val="32"/>
          <w:szCs w:val="32"/>
        </w:rPr>
        <w:t xml:space="preserve">. </w:t>
      </w:r>
      <w:r w:rsidR="00AC3001" w:rsidRPr="00B406D7">
        <w:rPr>
          <w:rStyle w:val="Policepardfaut1"/>
          <w:rFonts w:ascii="Calibri" w:hAnsi="Calibri"/>
          <w:b/>
          <w:bCs/>
          <w:color w:val="003764"/>
          <w:sz w:val="32"/>
          <w:szCs w:val="32"/>
        </w:rPr>
        <w:t>o</w:t>
      </w:r>
      <w:r w:rsidR="00AC3001" w:rsidRPr="00B406D7">
        <w:rPr>
          <w:rStyle w:val="Policepardfaut1"/>
          <w:rFonts w:ascii="Calibri" w:hAnsi="Calibri" w:cs="Calibri"/>
          <w:b/>
          <w:bCs/>
          <w:color w:val="003764"/>
          <w:sz w:val="32"/>
          <w:szCs w:val="32"/>
        </w:rPr>
        <w:t>ž</w:t>
      </w:r>
      <w:r w:rsidR="00AC3001" w:rsidRPr="00B406D7">
        <w:rPr>
          <w:rStyle w:val="Policepardfaut1"/>
          <w:rFonts w:ascii="Calibri" w:hAnsi="Calibri"/>
          <w:b/>
          <w:bCs/>
          <w:color w:val="003764"/>
          <w:sz w:val="32"/>
          <w:szCs w:val="32"/>
        </w:rPr>
        <w:t xml:space="preserve">ujka </w:t>
      </w:r>
      <w:r w:rsidRPr="00B406D7">
        <w:rPr>
          <w:rStyle w:val="Policepardfaut1"/>
          <w:rFonts w:ascii="Calibri" w:hAnsi="Calibri"/>
          <w:b/>
          <w:bCs/>
          <w:color w:val="003764"/>
          <w:sz w:val="32"/>
          <w:szCs w:val="32"/>
        </w:rPr>
        <w:t>20</w:t>
      </w:r>
      <w:r w:rsidR="00AC3001" w:rsidRPr="00B406D7">
        <w:rPr>
          <w:rStyle w:val="Policepardfaut1"/>
          <w:rFonts w:ascii="Calibri" w:hAnsi="Calibri"/>
          <w:b/>
          <w:bCs/>
          <w:color w:val="003764"/>
          <w:sz w:val="32"/>
          <w:szCs w:val="32"/>
        </w:rPr>
        <w:t>23</w:t>
      </w:r>
      <w:r w:rsidRPr="00B406D7">
        <w:rPr>
          <w:rStyle w:val="Policepardfaut1"/>
          <w:rFonts w:ascii="Calibri" w:hAnsi="Calibri"/>
          <w:b/>
          <w:bCs/>
          <w:color w:val="003764"/>
          <w:sz w:val="32"/>
          <w:szCs w:val="32"/>
        </w:rPr>
        <w:t>.</w:t>
      </w:r>
    </w:p>
    <w:p w14:paraId="767549DD" w14:textId="77777777" w:rsidR="001868B7" w:rsidRDefault="001868B7" w:rsidP="00AA32D5">
      <w:pPr>
        <w:jc w:val="both"/>
        <w:rPr>
          <w:rFonts w:ascii="Calibri" w:hAnsi="Calibri"/>
          <w:color w:val="003764"/>
          <w:szCs w:val="24"/>
        </w:rPr>
      </w:pPr>
    </w:p>
    <w:p w14:paraId="778D1025" w14:textId="77777777" w:rsidR="001868B7" w:rsidRDefault="001868B7" w:rsidP="00AA32D5">
      <w:pPr>
        <w:jc w:val="both"/>
        <w:rPr>
          <w:rFonts w:ascii="Calibri" w:hAnsi="Calibri"/>
          <w:color w:val="003764"/>
          <w:szCs w:val="24"/>
        </w:rPr>
      </w:pPr>
    </w:p>
    <w:p w14:paraId="7039BCFA" w14:textId="3F31E0E2" w:rsidR="00AA32D5" w:rsidRPr="001670A3" w:rsidRDefault="00AA32D5" w:rsidP="00AA32D5">
      <w:pPr>
        <w:jc w:val="both"/>
        <w:rPr>
          <w:rFonts w:ascii="Calibri" w:hAnsi="Calibri"/>
          <w:color w:val="003764"/>
          <w:szCs w:val="24"/>
        </w:rPr>
      </w:pPr>
      <w:r w:rsidRPr="001670A3">
        <w:rPr>
          <w:rFonts w:ascii="Calibri" w:hAnsi="Calibri"/>
          <w:color w:val="003764"/>
          <w:szCs w:val="24"/>
        </w:rPr>
        <w:t>Poštovani,</w:t>
      </w:r>
    </w:p>
    <w:p w14:paraId="7213BDB3" w14:textId="77777777" w:rsidR="00AA32D5" w:rsidRPr="001670A3" w:rsidRDefault="00AA32D5" w:rsidP="00AA32D5">
      <w:pPr>
        <w:jc w:val="both"/>
        <w:rPr>
          <w:rFonts w:ascii="Calibri" w:hAnsi="Calibri"/>
          <w:color w:val="003764"/>
          <w:szCs w:val="24"/>
        </w:rPr>
      </w:pPr>
    </w:p>
    <w:p w14:paraId="4214D8AB" w14:textId="76E180C4" w:rsidR="00420AE7" w:rsidRPr="001670A3" w:rsidRDefault="00470A97" w:rsidP="00420AE7">
      <w:pPr>
        <w:pStyle w:val="Textebrut1"/>
        <w:jc w:val="both"/>
        <w:rPr>
          <w:color w:val="003764"/>
          <w:sz w:val="24"/>
          <w:szCs w:val="24"/>
          <w:lang w:val="hr-HR"/>
        </w:rPr>
      </w:pPr>
      <w:r w:rsidRPr="001670A3">
        <w:rPr>
          <w:color w:val="003764"/>
          <w:sz w:val="24"/>
          <w:szCs w:val="24"/>
          <w:lang w:val="hr-HR"/>
        </w:rPr>
        <w:t>Nakon dvije godine pandemijske stanke,</w:t>
      </w:r>
      <w:r w:rsidR="001670A3">
        <w:rPr>
          <w:color w:val="003764"/>
          <w:sz w:val="24"/>
          <w:szCs w:val="24"/>
          <w:lang w:val="hr-HR"/>
        </w:rPr>
        <w:t xml:space="preserve"> a uslijed </w:t>
      </w:r>
      <w:r w:rsidRPr="001670A3">
        <w:rPr>
          <w:color w:val="003764"/>
          <w:sz w:val="24"/>
          <w:szCs w:val="24"/>
          <w:lang w:val="hr-HR"/>
        </w:rPr>
        <w:t xml:space="preserve">velikog interesa </w:t>
      </w:r>
      <w:r w:rsidR="004B522B" w:rsidRPr="001670A3">
        <w:rPr>
          <w:color w:val="003764"/>
          <w:sz w:val="24"/>
          <w:szCs w:val="24"/>
          <w:lang w:val="hr-HR"/>
        </w:rPr>
        <w:t xml:space="preserve">francuskih partnera ponovno </w:t>
      </w:r>
      <w:r w:rsidRPr="001670A3">
        <w:rPr>
          <w:color w:val="003764"/>
          <w:sz w:val="24"/>
          <w:szCs w:val="24"/>
          <w:lang w:val="hr-HR"/>
        </w:rPr>
        <w:t>organizira</w:t>
      </w:r>
      <w:r w:rsidR="00BF21EC" w:rsidRPr="001670A3">
        <w:rPr>
          <w:color w:val="003764"/>
          <w:sz w:val="24"/>
          <w:szCs w:val="24"/>
          <w:lang w:val="hr-HR"/>
        </w:rPr>
        <w:t xml:space="preserve">mo </w:t>
      </w:r>
      <w:r w:rsidR="004B522B" w:rsidRPr="001670A3">
        <w:rPr>
          <w:color w:val="003764"/>
          <w:sz w:val="24"/>
          <w:szCs w:val="24"/>
          <w:lang w:val="hr-HR"/>
        </w:rPr>
        <w:t>godi</w:t>
      </w:r>
      <w:r w:rsidR="00977CE6" w:rsidRPr="001670A3">
        <w:rPr>
          <w:rFonts w:cs="Calibri"/>
          <w:color w:val="003764"/>
          <w:sz w:val="24"/>
          <w:szCs w:val="24"/>
          <w:lang w:val="hr-HR"/>
        </w:rPr>
        <w:t>š</w:t>
      </w:r>
      <w:r w:rsidR="004B522B" w:rsidRPr="001670A3">
        <w:rPr>
          <w:color w:val="003764"/>
          <w:sz w:val="24"/>
          <w:szCs w:val="24"/>
          <w:lang w:val="hr-HR"/>
        </w:rPr>
        <w:t xml:space="preserve">nju </w:t>
      </w:r>
      <w:r w:rsidRPr="001670A3">
        <w:rPr>
          <w:color w:val="003764"/>
          <w:sz w:val="24"/>
          <w:szCs w:val="24"/>
          <w:lang w:val="hr-HR"/>
        </w:rPr>
        <w:t>SELL Croatia radionicu. Velik interes ne iznena</w:t>
      </w:r>
      <w:r w:rsidR="00977CE6" w:rsidRPr="001670A3">
        <w:rPr>
          <w:rFonts w:cs="Calibri"/>
          <w:color w:val="003764"/>
          <w:sz w:val="24"/>
          <w:szCs w:val="24"/>
          <w:lang w:val="hr-HR"/>
        </w:rPr>
        <w:t>đ</w:t>
      </w:r>
      <w:r w:rsidRPr="001670A3">
        <w:rPr>
          <w:color w:val="003764"/>
          <w:sz w:val="24"/>
          <w:szCs w:val="24"/>
          <w:lang w:val="hr-HR"/>
        </w:rPr>
        <w:t>uje s obzirom da su d</w:t>
      </w:r>
      <w:r w:rsidR="00AA32D5" w:rsidRPr="001670A3">
        <w:rPr>
          <w:color w:val="003764"/>
          <w:sz w:val="24"/>
          <w:szCs w:val="24"/>
          <w:lang w:val="hr-HR"/>
        </w:rPr>
        <w:t xml:space="preserve">olasci s </w:t>
      </w:r>
      <w:r w:rsidRPr="001670A3">
        <w:rPr>
          <w:color w:val="003764"/>
          <w:sz w:val="24"/>
          <w:szCs w:val="24"/>
          <w:lang w:val="hr-HR"/>
        </w:rPr>
        <w:t xml:space="preserve">ovog </w:t>
      </w:r>
      <w:r w:rsidR="00AA32D5" w:rsidRPr="001670A3">
        <w:rPr>
          <w:color w:val="003764"/>
          <w:sz w:val="24"/>
          <w:szCs w:val="24"/>
          <w:lang w:val="hr-HR"/>
        </w:rPr>
        <w:t>emitivnog tržišta u stalnom porastu</w:t>
      </w:r>
      <w:r w:rsidRPr="001670A3">
        <w:rPr>
          <w:color w:val="003764"/>
          <w:sz w:val="24"/>
          <w:szCs w:val="24"/>
          <w:lang w:val="hr-HR"/>
        </w:rPr>
        <w:t xml:space="preserve">, ali i </w:t>
      </w:r>
      <w:r w:rsidR="00D05C51" w:rsidRPr="001670A3">
        <w:rPr>
          <w:color w:val="003764"/>
          <w:sz w:val="24"/>
          <w:szCs w:val="24"/>
          <w:lang w:val="hr-HR"/>
        </w:rPr>
        <w:t xml:space="preserve">s obzirom </w:t>
      </w:r>
      <w:r w:rsidRPr="001670A3">
        <w:rPr>
          <w:color w:val="003764"/>
          <w:sz w:val="24"/>
          <w:szCs w:val="24"/>
          <w:lang w:val="hr-HR"/>
        </w:rPr>
        <w:t>da Francuzi sve vi</w:t>
      </w:r>
      <w:r w:rsidR="00977CE6" w:rsidRPr="001670A3">
        <w:rPr>
          <w:rFonts w:cs="Calibri"/>
          <w:color w:val="003764"/>
          <w:sz w:val="24"/>
          <w:szCs w:val="24"/>
          <w:lang w:val="hr-HR"/>
        </w:rPr>
        <w:t>š</w:t>
      </w:r>
      <w:r w:rsidRPr="001670A3">
        <w:rPr>
          <w:color w:val="003764"/>
          <w:sz w:val="24"/>
          <w:szCs w:val="24"/>
          <w:lang w:val="hr-HR"/>
        </w:rPr>
        <w:t>e putuj</w:t>
      </w:r>
      <w:r w:rsidR="00977CE6" w:rsidRPr="001670A3">
        <w:rPr>
          <w:color w:val="003764"/>
          <w:sz w:val="24"/>
          <w:szCs w:val="24"/>
          <w:lang w:val="hr-HR"/>
        </w:rPr>
        <w:t>u</w:t>
      </w:r>
      <w:r w:rsidRPr="001670A3">
        <w:rPr>
          <w:color w:val="003764"/>
          <w:sz w:val="24"/>
          <w:szCs w:val="24"/>
          <w:lang w:val="hr-HR"/>
        </w:rPr>
        <w:t xml:space="preserve"> i okre</w:t>
      </w:r>
      <w:r w:rsidR="00420AE7" w:rsidRPr="001670A3">
        <w:rPr>
          <w:rFonts w:cs="Calibri"/>
          <w:color w:val="003764"/>
          <w:sz w:val="24"/>
          <w:szCs w:val="24"/>
          <w:lang w:val="hr-HR"/>
        </w:rPr>
        <w:t>ć</w:t>
      </w:r>
      <w:r w:rsidRPr="001670A3">
        <w:rPr>
          <w:color w:val="003764"/>
          <w:sz w:val="24"/>
          <w:szCs w:val="24"/>
          <w:lang w:val="hr-HR"/>
        </w:rPr>
        <w:t>u se bliskim i atraktivnim destinacijama me</w:t>
      </w:r>
      <w:r w:rsidR="00977CE6" w:rsidRPr="001670A3">
        <w:rPr>
          <w:rFonts w:cs="Calibri"/>
          <w:color w:val="003764"/>
          <w:sz w:val="24"/>
          <w:szCs w:val="24"/>
          <w:lang w:val="hr-HR"/>
        </w:rPr>
        <w:t>đ</w:t>
      </w:r>
      <w:r w:rsidRPr="001670A3">
        <w:rPr>
          <w:color w:val="003764"/>
          <w:sz w:val="24"/>
          <w:szCs w:val="24"/>
          <w:lang w:val="hr-HR"/>
        </w:rPr>
        <w:t>u kojima Hrvatska zauzima jednu od vode</w:t>
      </w:r>
      <w:r w:rsidR="00977CE6" w:rsidRPr="001670A3">
        <w:rPr>
          <w:rFonts w:cs="Calibri"/>
          <w:color w:val="003764"/>
          <w:sz w:val="24"/>
          <w:szCs w:val="24"/>
          <w:lang w:val="hr-HR"/>
        </w:rPr>
        <w:t>ć</w:t>
      </w:r>
      <w:r w:rsidRPr="001670A3">
        <w:rPr>
          <w:color w:val="003764"/>
          <w:sz w:val="24"/>
          <w:szCs w:val="24"/>
          <w:lang w:val="hr-HR"/>
        </w:rPr>
        <w:t xml:space="preserve">ih pozicija. </w:t>
      </w:r>
      <w:r w:rsidR="00420AE7" w:rsidRPr="001670A3">
        <w:rPr>
          <w:color w:val="003764"/>
          <w:sz w:val="24"/>
          <w:szCs w:val="24"/>
          <w:lang w:val="hr-HR"/>
        </w:rPr>
        <w:t>Hrvatska je već prisutna u brošurama najvećih i najznačajnijih francuskih TO/TA, no u 2023. godini</w:t>
      </w:r>
      <w:r w:rsidR="00133AD7" w:rsidRPr="001670A3">
        <w:rPr>
          <w:color w:val="003764"/>
          <w:sz w:val="24"/>
          <w:szCs w:val="24"/>
          <w:lang w:val="hr-HR"/>
        </w:rPr>
        <w:t xml:space="preserve"> </w:t>
      </w:r>
      <w:r w:rsidR="00420AE7" w:rsidRPr="001670A3">
        <w:rPr>
          <w:color w:val="003764"/>
          <w:sz w:val="24"/>
          <w:szCs w:val="24"/>
          <w:lang w:val="hr-HR"/>
        </w:rPr>
        <w:t xml:space="preserve">očekujemo daljnje </w:t>
      </w:r>
      <w:r w:rsidR="00D05C51" w:rsidRPr="001670A3">
        <w:rPr>
          <w:color w:val="003764"/>
          <w:sz w:val="24"/>
          <w:szCs w:val="24"/>
          <w:lang w:val="hr-HR"/>
        </w:rPr>
        <w:t xml:space="preserve">širenje produkcije francuskih organizatora putovanja, ali i </w:t>
      </w:r>
      <w:r w:rsidR="00420AE7" w:rsidRPr="001670A3">
        <w:rPr>
          <w:color w:val="003764"/>
          <w:sz w:val="24"/>
          <w:szCs w:val="24"/>
          <w:lang w:val="hr-HR"/>
        </w:rPr>
        <w:t xml:space="preserve">uvođenje novih redovnih </w:t>
      </w:r>
      <w:r w:rsidR="00BF21EC" w:rsidRPr="001670A3">
        <w:rPr>
          <w:color w:val="003764"/>
          <w:sz w:val="24"/>
          <w:szCs w:val="24"/>
          <w:lang w:val="hr-HR"/>
        </w:rPr>
        <w:t>zra</w:t>
      </w:r>
      <w:r w:rsidR="00BF21EC" w:rsidRPr="001670A3">
        <w:rPr>
          <w:rFonts w:cs="Calibri"/>
          <w:color w:val="003764"/>
          <w:sz w:val="24"/>
          <w:szCs w:val="24"/>
          <w:lang w:val="hr-HR"/>
        </w:rPr>
        <w:t>č</w:t>
      </w:r>
      <w:r w:rsidR="00BF21EC" w:rsidRPr="001670A3">
        <w:rPr>
          <w:color w:val="003764"/>
          <w:sz w:val="24"/>
          <w:szCs w:val="24"/>
          <w:lang w:val="hr-HR"/>
        </w:rPr>
        <w:t xml:space="preserve">nih </w:t>
      </w:r>
      <w:r w:rsidR="00420AE7" w:rsidRPr="001670A3">
        <w:rPr>
          <w:color w:val="003764"/>
          <w:sz w:val="24"/>
          <w:szCs w:val="24"/>
          <w:lang w:val="hr-HR"/>
        </w:rPr>
        <w:t>linija</w:t>
      </w:r>
      <w:r w:rsidR="00133AD7" w:rsidRPr="001670A3">
        <w:rPr>
          <w:color w:val="003764"/>
          <w:sz w:val="24"/>
          <w:szCs w:val="24"/>
          <w:lang w:val="hr-HR"/>
        </w:rPr>
        <w:t xml:space="preserve">, </w:t>
      </w:r>
      <w:r w:rsidR="00D05C51" w:rsidRPr="001670A3">
        <w:rPr>
          <w:color w:val="003764"/>
          <w:sz w:val="24"/>
          <w:szCs w:val="24"/>
          <w:lang w:val="hr-HR"/>
        </w:rPr>
        <w:t xml:space="preserve">te </w:t>
      </w:r>
      <w:r w:rsidR="00420AE7" w:rsidRPr="001670A3">
        <w:rPr>
          <w:color w:val="003764"/>
          <w:sz w:val="24"/>
          <w:szCs w:val="24"/>
          <w:lang w:val="hr-HR"/>
        </w:rPr>
        <w:t>daljnji rast specijaliziranih programa, prije svega s naglaskom na gastronomiju, ali i poslovni, kulturni i nauti</w:t>
      </w:r>
      <w:r w:rsidR="00420AE7" w:rsidRPr="001670A3">
        <w:rPr>
          <w:rFonts w:cs="Calibri"/>
          <w:color w:val="003764"/>
          <w:sz w:val="24"/>
          <w:szCs w:val="24"/>
          <w:lang w:val="hr-HR"/>
        </w:rPr>
        <w:t>č</w:t>
      </w:r>
      <w:r w:rsidR="00420AE7" w:rsidRPr="001670A3">
        <w:rPr>
          <w:color w:val="003764"/>
          <w:sz w:val="24"/>
          <w:szCs w:val="24"/>
          <w:lang w:val="hr-HR"/>
        </w:rPr>
        <w:t xml:space="preserve">ki turizam. </w:t>
      </w:r>
    </w:p>
    <w:p w14:paraId="71ACD787" w14:textId="77777777" w:rsidR="00BF21EC" w:rsidRPr="001670A3" w:rsidRDefault="00BF21EC" w:rsidP="00133AD7">
      <w:pPr>
        <w:rPr>
          <w:rFonts w:ascii="Calibri" w:eastAsia="Calibri" w:hAnsi="Calibri"/>
          <w:color w:val="003764"/>
          <w:szCs w:val="24"/>
          <w:lang w:eastAsia="en-US"/>
        </w:rPr>
      </w:pPr>
    </w:p>
    <w:p w14:paraId="2BD521A0" w14:textId="2EDC5040" w:rsidR="00CF0275" w:rsidRPr="001670A3" w:rsidRDefault="007E7564" w:rsidP="00CF0275">
      <w:pPr>
        <w:jc w:val="both"/>
        <w:rPr>
          <w:rFonts w:ascii="Calibri" w:hAnsi="Calibri"/>
          <w:color w:val="003764"/>
          <w:szCs w:val="24"/>
        </w:rPr>
      </w:pP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SELL Croatia radionicu </w:t>
      </w:r>
      <w:r w:rsidR="00850429" w:rsidRPr="001670A3">
        <w:rPr>
          <w:rFonts w:ascii="Calibri" w:eastAsia="Calibri" w:hAnsi="Calibri"/>
          <w:color w:val="003764"/>
          <w:szCs w:val="24"/>
          <w:lang w:eastAsia="en-US"/>
        </w:rPr>
        <w:t xml:space="preserve">ove godine </w:t>
      </w:r>
      <w:r w:rsidR="00305708" w:rsidRPr="001670A3">
        <w:rPr>
          <w:rFonts w:ascii="Calibri" w:eastAsia="Calibri" w:hAnsi="Calibri"/>
          <w:color w:val="003764"/>
          <w:szCs w:val="24"/>
          <w:lang w:eastAsia="en-US"/>
        </w:rPr>
        <w:t xml:space="preserve">iznimno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>organiziramo u sklopu najve</w:t>
      </w:r>
      <w:r w:rsidR="00133AD7" w:rsidRPr="001670A3">
        <w:rPr>
          <w:rFonts w:ascii="Calibri" w:eastAsia="Calibri" w:hAnsi="Calibri" w:cs="Calibri"/>
          <w:color w:val="003764"/>
          <w:szCs w:val="24"/>
          <w:lang w:eastAsia="en-US"/>
        </w:rPr>
        <w:t>ć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>eg B2C turisti</w:t>
      </w:r>
      <w:r w:rsidR="00133AD7" w:rsidRPr="001670A3">
        <w:rPr>
          <w:rFonts w:ascii="Calibri" w:eastAsia="Calibri" w:hAnsi="Calibri" w:cs="Calibri"/>
          <w:color w:val="003764"/>
          <w:szCs w:val="24"/>
          <w:lang w:eastAsia="en-US"/>
        </w:rPr>
        <w:t>č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kog sajma u Francuskoj </w:t>
      </w:r>
      <w:hyperlink r:id="rId8" w:history="1">
        <w:r w:rsidRPr="001670A3">
          <w:rPr>
            <w:rStyle w:val="Lienhypertexte"/>
            <w:rFonts w:ascii="Calibri" w:eastAsia="Calibri" w:hAnsi="Calibri"/>
            <w:szCs w:val="24"/>
            <w:lang w:eastAsia="en-US"/>
          </w:rPr>
          <w:t>Salon Mondial du tourisme</w:t>
        </w:r>
      </w:hyperlink>
      <w:r w:rsidR="00133AD7" w:rsidRPr="001670A3">
        <w:rPr>
          <w:rFonts w:ascii="Calibri" w:eastAsia="Calibri" w:hAnsi="Calibri"/>
          <w:color w:val="003764"/>
          <w:szCs w:val="24"/>
          <w:lang w:eastAsia="en-US"/>
        </w:rPr>
        <w:t xml:space="preserve"> te </w:t>
      </w:r>
      <w:r w:rsidR="00133AD7" w:rsidRPr="001670A3">
        <w:rPr>
          <w:rStyle w:val="Policepardfaut1"/>
          <w:rFonts w:ascii="Calibri" w:hAnsi="Calibri"/>
          <w:color w:val="003764"/>
          <w:szCs w:val="24"/>
        </w:rPr>
        <w:t>specijaliziranog sajma za nature/avanturizam</w:t>
      </w:r>
      <w:r w:rsidR="00C454B1" w:rsidRPr="001670A3">
        <w:rPr>
          <w:rStyle w:val="Policepardfaut1"/>
          <w:rFonts w:ascii="Calibri" w:hAnsi="Calibri"/>
          <w:color w:val="003764"/>
          <w:szCs w:val="24"/>
        </w:rPr>
        <w:t xml:space="preserve"> </w:t>
      </w:r>
      <w:hyperlink r:id="rId9" w:history="1">
        <w:r w:rsidR="00C454B1" w:rsidRPr="001670A3">
          <w:rPr>
            <w:rStyle w:val="Lienhypertexte"/>
            <w:rFonts w:ascii="Calibri" w:hAnsi="Calibri"/>
            <w:szCs w:val="24"/>
          </w:rPr>
          <w:t>Destination Nature</w:t>
        </w:r>
      </w:hyperlink>
      <w:r w:rsidR="00133AD7" w:rsidRPr="001670A3">
        <w:rPr>
          <w:rStyle w:val="Policepardfaut1"/>
          <w:rFonts w:ascii="Calibri" w:hAnsi="Calibri"/>
          <w:color w:val="003764"/>
          <w:szCs w:val="24"/>
        </w:rPr>
        <w:t xml:space="preserve">. </w:t>
      </w:r>
      <w:r w:rsidR="00133AD7" w:rsidRPr="001670A3">
        <w:rPr>
          <w:rFonts w:ascii="Calibri" w:eastAsia="Calibri" w:hAnsi="Calibri"/>
          <w:color w:val="003764"/>
          <w:szCs w:val="24"/>
          <w:lang w:eastAsia="en-US"/>
        </w:rPr>
        <w:t>Z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>a sve hrvatske sudi</w:t>
      </w:r>
      <w:r w:rsidR="00420AE7" w:rsidRPr="001670A3">
        <w:rPr>
          <w:rFonts w:ascii="Calibri" w:eastAsia="Calibri" w:hAnsi="Calibri"/>
          <w:color w:val="003764"/>
          <w:szCs w:val="24"/>
          <w:lang w:eastAsia="en-US"/>
        </w:rPr>
        <w:t xml:space="preserve">onike </w:t>
      </w:r>
      <w:r w:rsidR="00C454B1" w:rsidRPr="001670A3">
        <w:rPr>
          <w:rFonts w:ascii="Calibri" w:eastAsia="Calibri" w:hAnsi="Calibri"/>
          <w:color w:val="003764"/>
          <w:szCs w:val="24"/>
          <w:lang w:eastAsia="en-US"/>
        </w:rPr>
        <w:t xml:space="preserve">SELL Croatia radionice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>osigura</w:t>
      </w:r>
      <w:r w:rsidR="00D05C51" w:rsidRPr="001670A3">
        <w:rPr>
          <w:rFonts w:ascii="Calibri" w:eastAsia="Calibri" w:hAnsi="Calibri"/>
          <w:color w:val="003764"/>
          <w:szCs w:val="24"/>
          <w:lang w:eastAsia="en-US"/>
        </w:rPr>
        <w:t xml:space="preserve">ne su i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>besplatne ulaznice na saj</w:t>
      </w:r>
      <w:r w:rsidR="00D05C51" w:rsidRPr="001670A3">
        <w:rPr>
          <w:rFonts w:ascii="Calibri" w:eastAsia="Calibri" w:hAnsi="Calibri"/>
          <w:color w:val="003764"/>
          <w:szCs w:val="24"/>
          <w:lang w:eastAsia="en-US"/>
        </w:rPr>
        <w:t>move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. </w:t>
      </w:r>
    </w:p>
    <w:p w14:paraId="5164A7BB" w14:textId="77777777" w:rsidR="00CF0275" w:rsidRPr="001670A3" w:rsidRDefault="00CF0275" w:rsidP="00CF0275">
      <w:pPr>
        <w:jc w:val="both"/>
        <w:rPr>
          <w:rFonts w:ascii="Calibri" w:hAnsi="Calibri"/>
          <w:color w:val="003764"/>
          <w:szCs w:val="24"/>
        </w:rPr>
      </w:pPr>
    </w:p>
    <w:p w14:paraId="6309F2BD" w14:textId="603ED0F4" w:rsidR="00CF0275" w:rsidRPr="00072E02" w:rsidRDefault="00133AD7" w:rsidP="00CF0275">
      <w:pPr>
        <w:jc w:val="both"/>
        <w:rPr>
          <w:rFonts w:ascii="Calibri" w:eastAsia="Calibri" w:hAnsi="Calibri"/>
          <w:color w:val="003764"/>
          <w:szCs w:val="24"/>
          <w:lang w:eastAsia="en-US"/>
        </w:rPr>
      </w:pP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Ukoliko ste zainteresirani za sudjelovanje u radionici, molimo </w:t>
      </w:r>
      <w:r w:rsidR="00305708" w:rsidRPr="001670A3">
        <w:rPr>
          <w:rFonts w:ascii="Calibri" w:eastAsia="Calibri" w:hAnsi="Calibri"/>
          <w:color w:val="003764"/>
          <w:szCs w:val="24"/>
          <w:lang w:eastAsia="en-US"/>
        </w:rPr>
        <w:t xml:space="preserve">Vas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da ispunite </w:t>
      </w:r>
      <w:r w:rsidR="00D05C51" w:rsidRPr="001670A3">
        <w:rPr>
          <w:rFonts w:ascii="Calibri" w:eastAsia="Calibri" w:hAnsi="Calibri"/>
          <w:color w:val="003764"/>
          <w:szCs w:val="24"/>
          <w:lang w:eastAsia="en-US"/>
        </w:rPr>
        <w:t xml:space="preserve">on-line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>prijav</w:t>
      </w:r>
      <w:r w:rsidR="00CF0275" w:rsidRPr="001670A3">
        <w:rPr>
          <w:rFonts w:ascii="Calibri" w:eastAsia="Calibri" w:hAnsi="Calibri"/>
          <w:color w:val="003764"/>
          <w:szCs w:val="24"/>
          <w:lang w:eastAsia="en-US"/>
        </w:rPr>
        <w:t xml:space="preserve">u </w:t>
      </w:r>
      <w:r w:rsidR="00C454B1" w:rsidRPr="001670A3">
        <w:rPr>
          <w:rFonts w:ascii="Calibri" w:eastAsia="Calibri" w:hAnsi="Calibri"/>
          <w:color w:val="003764"/>
          <w:szCs w:val="24"/>
          <w:lang w:eastAsia="en-US"/>
        </w:rPr>
        <w:t>dostupnu na sljedećem</w:t>
      </w:r>
      <w:r w:rsidR="00072E02">
        <w:rPr>
          <w:rFonts w:ascii="Calibri" w:eastAsia="Calibri" w:hAnsi="Calibri"/>
          <w:color w:val="003764"/>
          <w:szCs w:val="24"/>
          <w:lang w:eastAsia="en-US"/>
        </w:rPr>
        <w:t xml:space="preserve"> </w:t>
      </w:r>
      <w:hyperlink r:id="rId10" w:history="1">
        <w:r w:rsidR="00072E02" w:rsidRPr="00072E02">
          <w:rPr>
            <w:rStyle w:val="Lienhypertexte"/>
            <w:rFonts w:ascii="Calibri" w:eastAsia="Calibri" w:hAnsi="Calibri"/>
            <w:szCs w:val="24"/>
            <w:lang w:eastAsia="en-US"/>
          </w:rPr>
          <w:t>li</w:t>
        </w:r>
        <w:r w:rsidR="00072E02" w:rsidRPr="00072E02">
          <w:rPr>
            <w:rStyle w:val="Lienhypertexte"/>
            <w:rFonts w:ascii="Calibri" w:eastAsia="Calibri" w:hAnsi="Calibri"/>
            <w:szCs w:val="24"/>
            <w:lang w:eastAsia="en-US"/>
          </w:rPr>
          <w:t>n</w:t>
        </w:r>
        <w:r w:rsidR="00072E02" w:rsidRPr="00072E02">
          <w:rPr>
            <w:rStyle w:val="Lienhypertexte"/>
            <w:rFonts w:ascii="Calibri" w:eastAsia="Calibri" w:hAnsi="Calibri"/>
            <w:szCs w:val="24"/>
            <w:lang w:eastAsia="en-US"/>
          </w:rPr>
          <w:t>k</w:t>
        </w:r>
        <w:r w:rsidR="00072E02" w:rsidRPr="00072E02">
          <w:rPr>
            <w:rStyle w:val="Lienhypertexte"/>
            <w:rFonts w:ascii="Calibri" w:eastAsia="Calibri" w:hAnsi="Calibri"/>
            <w:szCs w:val="24"/>
            <w:lang w:eastAsia="en-US"/>
          </w:rPr>
          <w:t>u</w:t>
        </w:r>
      </w:hyperlink>
      <w:r w:rsidR="00072E02">
        <w:rPr>
          <w:color w:val="003764"/>
        </w:rPr>
        <w:t xml:space="preserve">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najkasnije </w:t>
      </w:r>
      <w:r w:rsidR="00CF0275" w:rsidRPr="001670A3">
        <w:rPr>
          <w:rFonts w:ascii="Calibri" w:eastAsia="Calibri" w:hAnsi="Calibri"/>
          <w:color w:val="003764"/>
          <w:szCs w:val="24"/>
          <w:lang w:eastAsia="en-US"/>
        </w:rPr>
        <w:t xml:space="preserve">do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>01. o</w:t>
      </w:r>
      <w:r w:rsidR="00D05C51" w:rsidRPr="001670A3">
        <w:rPr>
          <w:rFonts w:ascii="Calibri" w:eastAsia="Calibri" w:hAnsi="Calibri" w:cs="Calibri"/>
          <w:color w:val="003764"/>
          <w:szCs w:val="24"/>
          <w:lang w:eastAsia="en-US"/>
        </w:rPr>
        <w:t>ž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ujka 2023. odnosno do popunjenja predviđenih mjesta </w:t>
      </w:r>
      <w:r w:rsidR="00C454B1" w:rsidRPr="001670A3">
        <w:rPr>
          <w:rFonts w:ascii="Calibri" w:eastAsia="Calibri" w:hAnsi="Calibri"/>
          <w:color w:val="003764"/>
          <w:szCs w:val="24"/>
          <w:lang w:eastAsia="en-US"/>
        </w:rPr>
        <w:t xml:space="preserve">za hrvatske sudionike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(20). </w:t>
      </w:r>
    </w:p>
    <w:p w14:paraId="0507FE01" w14:textId="77777777" w:rsidR="00305708" w:rsidRPr="001670A3" w:rsidRDefault="00305708" w:rsidP="00CF0275">
      <w:pPr>
        <w:jc w:val="both"/>
        <w:rPr>
          <w:rFonts w:ascii="Calibri" w:hAnsi="Calibri"/>
          <w:color w:val="003764"/>
          <w:szCs w:val="24"/>
        </w:rPr>
      </w:pPr>
    </w:p>
    <w:p w14:paraId="4F05F24F" w14:textId="31504D8A" w:rsidR="00CF0275" w:rsidRPr="001670A3" w:rsidRDefault="00CF0275" w:rsidP="00B406D7">
      <w:pPr>
        <w:jc w:val="center"/>
        <w:rPr>
          <w:rFonts w:ascii="Calibri" w:hAnsi="Calibri"/>
          <w:b/>
          <w:color w:val="003764"/>
          <w:szCs w:val="24"/>
          <w:u w:val="single"/>
        </w:rPr>
      </w:pPr>
      <w:r w:rsidRPr="001670A3">
        <w:rPr>
          <w:rFonts w:ascii="Calibri" w:hAnsi="Calibri"/>
          <w:b/>
          <w:color w:val="003764"/>
          <w:szCs w:val="24"/>
          <w:u w:val="single"/>
        </w:rPr>
        <w:t>DATUM ODRŽAVANJA:</w:t>
      </w:r>
    </w:p>
    <w:p w14:paraId="73D61BD2" w14:textId="77777777" w:rsidR="00305708" w:rsidRPr="001670A3" w:rsidRDefault="00305708" w:rsidP="00CF0275">
      <w:pPr>
        <w:jc w:val="both"/>
        <w:rPr>
          <w:rFonts w:ascii="Calibri" w:hAnsi="Calibri"/>
          <w:color w:val="003764"/>
          <w:szCs w:val="24"/>
        </w:rPr>
      </w:pPr>
    </w:p>
    <w:p w14:paraId="322D8EC7" w14:textId="55336FAE" w:rsidR="00CF0275" w:rsidRPr="006E586E" w:rsidRDefault="00CF0275" w:rsidP="00B406D7">
      <w:pPr>
        <w:jc w:val="center"/>
        <w:rPr>
          <w:rFonts w:ascii="Calibri" w:hAnsi="Calibri"/>
          <w:b/>
          <w:bCs/>
          <w:color w:val="003764"/>
          <w:szCs w:val="24"/>
        </w:rPr>
      </w:pPr>
      <w:r w:rsidRPr="006E586E">
        <w:rPr>
          <w:rFonts w:ascii="Calibri" w:hAnsi="Calibri"/>
          <w:b/>
          <w:bCs/>
          <w:color w:val="003764"/>
          <w:szCs w:val="24"/>
        </w:rPr>
        <w:t>16. o</w:t>
      </w:r>
      <w:r w:rsidRPr="006E586E">
        <w:rPr>
          <w:rFonts w:ascii="Calibri" w:hAnsi="Calibri" w:cs="Calibri"/>
          <w:b/>
          <w:bCs/>
          <w:color w:val="003764"/>
          <w:szCs w:val="24"/>
        </w:rPr>
        <w:t>ž</w:t>
      </w:r>
      <w:r w:rsidRPr="006E586E">
        <w:rPr>
          <w:rFonts w:ascii="Calibri" w:hAnsi="Calibri"/>
          <w:b/>
          <w:bCs/>
          <w:color w:val="003764"/>
          <w:szCs w:val="24"/>
        </w:rPr>
        <w:t>ujka 2023. (od 1</w:t>
      </w:r>
      <w:r w:rsidR="00D05C51" w:rsidRPr="006E586E">
        <w:rPr>
          <w:rFonts w:ascii="Calibri" w:hAnsi="Calibri"/>
          <w:b/>
          <w:bCs/>
          <w:color w:val="003764"/>
          <w:szCs w:val="24"/>
        </w:rPr>
        <w:t>5</w:t>
      </w:r>
      <w:r w:rsidRPr="006E586E">
        <w:rPr>
          <w:rFonts w:ascii="Calibri" w:hAnsi="Calibri"/>
          <w:b/>
          <w:bCs/>
          <w:color w:val="003764"/>
          <w:szCs w:val="24"/>
        </w:rPr>
        <w:t>h00 do 19h00)</w:t>
      </w:r>
    </w:p>
    <w:p w14:paraId="4481D464" w14:textId="77777777" w:rsidR="00CF0275" w:rsidRPr="001670A3" w:rsidRDefault="00CF0275" w:rsidP="00CF0275">
      <w:pPr>
        <w:jc w:val="both"/>
        <w:rPr>
          <w:rFonts w:ascii="Calibri" w:hAnsi="Calibri"/>
          <w:b/>
          <w:color w:val="003764"/>
          <w:szCs w:val="24"/>
          <w:u w:val="single"/>
        </w:rPr>
      </w:pPr>
    </w:p>
    <w:p w14:paraId="7A682AE1" w14:textId="70BB6D1D" w:rsidR="00CF0275" w:rsidRPr="001670A3" w:rsidRDefault="00CF0275" w:rsidP="00B406D7">
      <w:pPr>
        <w:jc w:val="center"/>
        <w:rPr>
          <w:rFonts w:ascii="Calibri" w:hAnsi="Calibri"/>
          <w:b/>
          <w:color w:val="003764"/>
          <w:szCs w:val="24"/>
          <w:u w:val="single"/>
        </w:rPr>
      </w:pPr>
      <w:r w:rsidRPr="001670A3">
        <w:rPr>
          <w:rFonts w:ascii="Calibri" w:hAnsi="Calibri"/>
          <w:b/>
          <w:color w:val="003764"/>
          <w:szCs w:val="24"/>
          <w:u w:val="single"/>
        </w:rPr>
        <w:t>MJESTO ODRŽAVANJA:</w:t>
      </w:r>
    </w:p>
    <w:p w14:paraId="33EB1348" w14:textId="77777777" w:rsidR="00305708" w:rsidRPr="001670A3" w:rsidRDefault="00305708" w:rsidP="00B406D7">
      <w:pPr>
        <w:jc w:val="center"/>
        <w:rPr>
          <w:rFonts w:ascii="Calibri" w:hAnsi="Calibri" w:cs="Tahoma"/>
          <w:color w:val="003764"/>
          <w:szCs w:val="24"/>
        </w:rPr>
      </w:pPr>
    </w:p>
    <w:p w14:paraId="430A4521" w14:textId="7B9F9383" w:rsidR="00CF0275" w:rsidRPr="006E586E" w:rsidRDefault="00CF0275" w:rsidP="00B406D7">
      <w:pPr>
        <w:jc w:val="center"/>
        <w:rPr>
          <w:rFonts w:ascii="Calibri" w:hAnsi="Calibri" w:cs="Tahoma"/>
          <w:b/>
          <w:bCs/>
          <w:color w:val="003764"/>
          <w:szCs w:val="24"/>
        </w:rPr>
      </w:pPr>
      <w:r w:rsidRPr="006E586E">
        <w:rPr>
          <w:rFonts w:ascii="Calibri" w:hAnsi="Calibri" w:cs="Tahoma"/>
          <w:b/>
          <w:bCs/>
          <w:color w:val="003764"/>
          <w:szCs w:val="24"/>
        </w:rPr>
        <w:t>Parc des Expositions de Paris/Porte de Versailles</w:t>
      </w:r>
    </w:p>
    <w:p w14:paraId="7C0AD2DC" w14:textId="6155E466" w:rsidR="00CF0275" w:rsidRPr="001670A3" w:rsidRDefault="00CF0275" w:rsidP="00B406D7">
      <w:pPr>
        <w:ind w:left="1980" w:hanging="1980"/>
        <w:jc w:val="center"/>
        <w:rPr>
          <w:rFonts w:ascii="Calibri" w:hAnsi="Calibri" w:cs="Tahoma"/>
          <w:color w:val="003764"/>
          <w:szCs w:val="24"/>
        </w:rPr>
      </w:pPr>
      <w:r w:rsidRPr="001670A3">
        <w:rPr>
          <w:rFonts w:ascii="Calibri" w:hAnsi="Calibri" w:cs="Tahoma"/>
          <w:color w:val="003764"/>
          <w:szCs w:val="24"/>
        </w:rPr>
        <w:t>1 place de la Porte de Versailles</w:t>
      </w:r>
    </w:p>
    <w:p w14:paraId="464833E3" w14:textId="77777777" w:rsidR="00CF0275" w:rsidRPr="001670A3" w:rsidRDefault="00CF0275" w:rsidP="00B406D7">
      <w:pPr>
        <w:ind w:left="1980" w:hanging="1980"/>
        <w:jc w:val="center"/>
        <w:rPr>
          <w:rFonts w:ascii="Calibri" w:hAnsi="Calibri" w:cs="Tahoma"/>
          <w:color w:val="003764"/>
          <w:szCs w:val="24"/>
        </w:rPr>
      </w:pPr>
      <w:r w:rsidRPr="001670A3">
        <w:rPr>
          <w:rFonts w:ascii="Calibri" w:hAnsi="Calibri" w:cs="Tahoma"/>
          <w:color w:val="003764"/>
          <w:szCs w:val="24"/>
        </w:rPr>
        <w:t>75015 PARIZ</w:t>
      </w:r>
    </w:p>
    <w:p w14:paraId="5AFB6FF1" w14:textId="3728086E" w:rsidR="00CF0275" w:rsidRPr="006E586E" w:rsidRDefault="00CF0275" w:rsidP="00B406D7">
      <w:pPr>
        <w:jc w:val="center"/>
        <w:rPr>
          <w:rFonts w:ascii="Calibri" w:hAnsi="Calibri" w:cs="Tahoma"/>
          <w:b/>
          <w:bCs/>
          <w:color w:val="003764"/>
          <w:szCs w:val="24"/>
        </w:rPr>
      </w:pPr>
      <w:r w:rsidRPr="006E586E">
        <w:rPr>
          <w:rFonts w:ascii="Calibri" w:hAnsi="Calibri" w:cs="Tahoma"/>
          <w:b/>
          <w:bCs/>
          <w:color w:val="003764"/>
          <w:szCs w:val="24"/>
        </w:rPr>
        <w:t>(Sala Océanie, 1. kat)</w:t>
      </w:r>
    </w:p>
    <w:p w14:paraId="44BB0ACD" w14:textId="77777777" w:rsidR="00133AD7" w:rsidRPr="001670A3" w:rsidRDefault="00133AD7" w:rsidP="00B406D7">
      <w:pPr>
        <w:jc w:val="center"/>
        <w:rPr>
          <w:rStyle w:val="Policepardfaut1"/>
          <w:rFonts w:ascii="Calibri" w:hAnsi="Calibri"/>
          <w:color w:val="003764"/>
          <w:szCs w:val="24"/>
        </w:rPr>
      </w:pPr>
    </w:p>
    <w:p w14:paraId="020E41FE" w14:textId="77777777" w:rsidR="00CF0275" w:rsidRPr="001670A3" w:rsidRDefault="00CF0275" w:rsidP="00CF0275">
      <w:pPr>
        <w:rPr>
          <w:rFonts w:ascii="Calibri" w:hAnsi="Calibri" w:cs="Tahoma"/>
          <w:b/>
          <w:color w:val="003764"/>
          <w:szCs w:val="24"/>
          <w:u w:val="single"/>
          <w:lang w:eastAsia="en-US"/>
        </w:rPr>
      </w:pPr>
      <w:r w:rsidRPr="001670A3">
        <w:rPr>
          <w:rFonts w:ascii="Calibri" w:hAnsi="Calibri" w:cs="Tahoma"/>
          <w:b/>
          <w:color w:val="003764"/>
          <w:szCs w:val="24"/>
          <w:u w:val="single"/>
          <w:lang w:eastAsia="en-US"/>
        </w:rPr>
        <w:t xml:space="preserve">ROK ZA PRIJAVE: </w:t>
      </w:r>
    </w:p>
    <w:p w14:paraId="6F647313" w14:textId="77777777" w:rsidR="00305708" w:rsidRPr="001670A3" w:rsidRDefault="00305708" w:rsidP="00CF0275">
      <w:pPr>
        <w:rPr>
          <w:rFonts w:ascii="Calibri" w:hAnsi="Calibri" w:cs="Tahoma"/>
          <w:b/>
          <w:color w:val="003764"/>
          <w:szCs w:val="24"/>
          <w:lang w:eastAsia="en-US"/>
        </w:rPr>
      </w:pPr>
    </w:p>
    <w:p w14:paraId="27C88866" w14:textId="609A7075" w:rsidR="006E7342" w:rsidRPr="001670A3" w:rsidRDefault="00CF0275" w:rsidP="006E7342">
      <w:pPr>
        <w:jc w:val="both"/>
        <w:rPr>
          <w:rFonts w:ascii="Calibri" w:hAnsi="Calibri" w:cs="Tahoma"/>
          <w:color w:val="003764"/>
          <w:szCs w:val="24"/>
          <w:lang w:eastAsia="en-US"/>
        </w:rPr>
      </w:pPr>
      <w:r w:rsidRPr="001670A3">
        <w:rPr>
          <w:rFonts w:ascii="Calibri" w:hAnsi="Calibri" w:cs="Tahoma"/>
          <w:b/>
          <w:color w:val="003764"/>
          <w:szCs w:val="24"/>
          <w:lang w:eastAsia="en-US"/>
        </w:rPr>
        <w:t>01. o</w:t>
      </w:r>
      <w:r w:rsidRPr="001670A3">
        <w:rPr>
          <w:rFonts w:ascii="Calibri" w:hAnsi="Calibri" w:cs="Calibri"/>
          <w:b/>
          <w:color w:val="003764"/>
          <w:szCs w:val="24"/>
          <w:lang w:eastAsia="en-US"/>
        </w:rPr>
        <w:t>ž</w:t>
      </w:r>
      <w:r w:rsidRPr="001670A3">
        <w:rPr>
          <w:rFonts w:ascii="Calibri" w:hAnsi="Calibri" w:cs="Tahoma"/>
          <w:b/>
          <w:color w:val="003764"/>
          <w:szCs w:val="24"/>
          <w:lang w:eastAsia="en-US"/>
        </w:rPr>
        <w:t xml:space="preserve">ujka 2023. </w:t>
      </w:r>
      <w:r w:rsidRPr="001670A3">
        <w:rPr>
          <w:rFonts w:ascii="Calibri" w:hAnsi="Calibri" w:cs="Tahoma"/>
          <w:bCs/>
          <w:color w:val="003764"/>
          <w:szCs w:val="24"/>
          <w:lang w:eastAsia="en-US"/>
        </w:rPr>
        <w:t>(m</w:t>
      </w:r>
      <w:r w:rsidRPr="001670A3">
        <w:rPr>
          <w:rFonts w:ascii="Calibri" w:hAnsi="Calibri"/>
          <w:bCs/>
          <w:color w:val="003764"/>
          <w:szCs w:val="24"/>
        </w:rPr>
        <w:t>aksimalan</w:t>
      </w:r>
      <w:r w:rsidRPr="001670A3">
        <w:rPr>
          <w:rFonts w:ascii="Calibri" w:hAnsi="Calibri"/>
          <w:color w:val="003764"/>
          <w:szCs w:val="24"/>
        </w:rPr>
        <w:t xml:space="preserve"> broj hrvatskih </w:t>
      </w:r>
      <w:r w:rsidR="00D05C51" w:rsidRPr="001670A3">
        <w:rPr>
          <w:rFonts w:ascii="Calibri" w:hAnsi="Calibri"/>
          <w:color w:val="003764"/>
          <w:szCs w:val="24"/>
        </w:rPr>
        <w:t xml:space="preserve">subjekata </w:t>
      </w:r>
      <w:r w:rsidRPr="001670A3">
        <w:rPr>
          <w:rFonts w:ascii="Calibri" w:hAnsi="Calibri"/>
          <w:color w:val="003764"/>
          <w:szCs w:val="24"/>
        </w:rPr>
        <w:t xml:space="preserve">je 20. </w:t>
      </w:r>
      <w:r w:rsidR="00305708" w:rsidRPr="001670A3">
        <w:rPr>
          <w:rFonts w:ascii="Calibri" w:hAnsi="Calibri" w:cs="Tahoma"/>
          <w:color w:val="003764"/>
          <w:szCs w:val="24"/>
          <w:lang w:eastAsia="ru-RU"/>
        </w:rPr>
        <w:t xml:space="preserve">Po </w:t>
      </w:r>
      <w:r w:rsidR="00D05C51" w:rsidRPr="001670A3">
        <w:rPr>
          <w:rFonts w:ascii="Calibri" w:hAnsi="Calibri" w:cs="Tahoma"/>
          <w:color w:val="003764"/>
          <w:szCs w:val="24"/>
          <w:lang w:eastAsia="ru-RU"/>
        </w:rPr>
        <w:t xml:space="preserve">jednom </w:t>
      </w:r>
      <w:r w:rsidR="00305708" w:rsidRPr="001670A3">
        <w:rPr>
          <w:rFonts w:ascii="Calibri" w:hAnsi="Calibri" w:cs="Tahoma"/>
          <w:color w:val="003764"/>
          <w:szCs w:val="24"/>
          <w:lang w:eastAsia="ru-RU"/>
        </w:rPr>
        <w:t>upisanom poslovnom subjektu, mogu</w:t>
      </w:r>
      <w:r w:rsidR="00D05C51" w:rsidRPr="001670A3">
        <w:rPr>
          <w:rFonts w:ascii="Calibri" w:hAnsi="Calibri" w:cs="Calibri"/>
          <w:color w:val="003764"/>
          <w:szCs w:val="24"/>
          <w:lang w:eastAsia="ru-RU"/>
        </w:rPr>
        <w:t>ć</w:t>
      </w:r>
      <w:r w:rsidR="00305708" w:rsidRPr="001670A3">
        <w:rPr>
          <w:rFonts w:ascii="Calibri" w:hAnsi="Calibri" w:cs="Tahoma"/>
          <w:color w:val="003764"/>
          <w:szCs w:val="24"/>
          <w:lang w:eastAsia="ru-RU"/>
        </w:rPr>
        <w:t xml:space="preserve"> je upis dvij</w:t>
      </w:r>
      <w:r w:rsidR="00016ED1" w:rsidRPr="001670A3">
        <w:rPr>
          <w:rFonts w:ascii="Calibri" w:hAnsi="Calibri" w:cs="Tahoma"/>
          <w:color w:val="003764"/>
          <w:szCs w:val="24"/>
          <w:lang w:eastAsia="ru-RU"/>
        </w:rPr>
        <w:t>u</w:t>
      </w:r>
      <w:r w:rsidR="00305708" w:rsidRPr="001670A3">
        <w:rPr>
          <w:rFonts w:ascii="Calibri" w:hAnsi="Calibri" w:cs="Tahoma"/>
          <w:color w:val="003764"/>
          <w:szCs w:val="24"/>
          <w:lang w:eastAsia="ru-RU"/>
        </w:rPr>
        <w:t xml:space="preserve"> osob</w:t>
      </w:r>
      <w:r w:rsidR="00016ED1" w:rsidRPr="001670A3">
        <w:rPr>
          <w:rFonts w:ascii="Calibri" w:hAnsi="Calibri" w:cs="Tahoma"/>
          <w:color w:val="003764"/>
          <w:szCs w:val="24"/>
          <w:lang w:eastAsia="ru-RU"/>
        </w:rPr>
        <w:t>a)</w:t>
      </w:r>
      <w:r w:rsidR="006E7342">
        <w:rPr>
          <w:rFonts w:ascii="Calibri" w:hAnsi="Calibri" w:cs="Tahoma"/>
          <w:color w:val="003764"/>
          <w:szCs w:val="24"/>
          <w:lang w:eastAsia="ru-RU"/>
        </w:rPr>
        <w:t xml:space="preserve">. </w:t>
      </w:r>
      <w:r w:rsidR="006E7342" w:rsidRPr="001670A3">
        <w:rPr>
          <w:rFonts w:ascii="Calibri" w:hAnsi="Calibri" w:cs="Tahoma"/>
          <w:color w:val="003764"/>
          <w:szCs w:val="24"/>
          <w:lang w:eastAsia="ru-RU"/>
        </w:rPr>
        <w:t xml:space="preserve">Prijava je valjana u trenutku kada Hrvatska turistička zajednica istu potvrdi, a prijavljeni subjekt zaprimi elektronsku potvrdu prihvata. </w:t>
      </w:r>
    </w:p>
    <w:p w14:paraId="3ABC97A5" w14:textId="1924091C" w:rsidR="001670A3" w:rsidRDefault="001670A3" w:rsidP="00CF0275">
      <w:pPr>
        <w:rPr>
          <w:rFonts w:ascii="Calibri" w:hAnsi="Calibri" w:cs="Tahoma"/>
          <w:b/>
          <w:color w:val="003764"/>
          <w:szCs w:val="24"/>
          <w:u w:val="single"/>
          <w:lang w:eastAsia="en-US"/>
        </w:rPr>
      </w:pPr>
    </w:p>
    <w:p w14:paraId="50AE44F1" w14:textId="77777777" w:rsidR="001868B7" w:rsidRDefault="001868B7" w:rsidP="00CF0275">
      <w:pPr>
        <w:rPr>
          <w:rFonts w:ascii="Calibri" w:hAnsi="Calibri" w:cs="Tahoma"/>
          <w:b/>
          <w:color w:val="003764"/>
          <w:szCs w:val="24"/>
          <w:u w:val="single"/>
          <w:lang w:eastAsia="en-US"/>
        </w:rPr>
      </w:pPr>
    </w:p>
    <w:p w14:paraId="0000F133" w14:textId="5A3AB0CD" w:rsidR="001868B7" w:rsidRDefault="001868B7" w:rsidP="00CF0275">
      <w:pPr>
        <w:rPr>
          <w:rFonts w:ascii="Calibri" w:hAnsi="Calibri" w:cs="Tahoma"/>
          <w:b/>
          <w:color w:val="003764"/>
          <w:szCs w:val="24"/>
          <w:u w:val="single"/>
          <w:lang w:eastAsia="en-US"/>
        </w:rPr>
      </w:pPr>
    </w:p>
    <w:p w14:paraId="189D8709" w14:textId="77777777" w:rsidR="00B406D7" w:rsidRDefault="00B406D7" w:rsidP="00CF0275">
      <w:pPr>
        <w:rPr>
          <w:rFonts w:ascii="Calibri" w:hAnsi="Calibri" w:cs="Tahoma"/>
          <w:b/>
          <w:color w:val="003764"/>
          <w:szCs w:val="24"/>
          <w:u w:val="single"/>
          <w:lang w:eastAsia="en-US"/>
        </w:rPr>
      </w:pPr>
    </w:p>
    <w:p w14:paraId="5E0761D9" w14:textId="4897BB80" w:rsidR="00CF0275" w:rsidRPr="001670A3" w:rsidRDefault="00CF0275" w:rsidP="00CF0275">
      <w:pPr>
        <w:rPr>
          <w:rFonts w:ascii="Calibri" w:hAnsi="Calibri" w:cs="Tahoma"/>
          <w:b/>
          <w:color w:val="003764"/>
          <w:szCs w:val="24"/>
          <w:u w:val="single"/>
          <w:lang w:eastAsia="en-US"/>
        </w:rPr>
      </w:pPr>
      <w:r w:rsidRPr="001670A3">
        <w:rPr>
          <w:rFonts w:ascii="Calibri" w:hAnsi="Calibri" w:cs="Tahoma"/>
          <w:b/>
          <w:color w:val="003764"/>
          <w:szCs w:val="24"/>
          <w:u w:val="single"/>
          <w:lang w:eastAsia="en-US"/>
        </w:rPr>
        <w:lastRenderedPageBreak/>
        <w:t>HRANA &amp; PIĊE</w:t>
      </w:r>
    </w:p>
    <w:p w14:paraId="1CAE74A7" w14:textId="77777777" w:rsidR="00305708" w:rsidRPr="001670A3" w:rsidRDefault="00305708" w:rsidP="00CF0275">
      <w:pPr>
        <w:jc w:val="both"/>
        <w:rPr>
          <w:rFonts w:ascii="Calibri" w:hAnsi="Calibri"/>
          <w:color w:val="003764"/>
          <w:szCs w:val="24"/>
        </w:rPr>
      </w:pPr>
    </w:p>
    <w:p w14:paraId="45E14434" w14:textId="77D9DD14" w:rsidR="00CF0275" w:rsidRPr="001670A3" w:rsidRDefault="00CF0275" w:rsidP="00CF0275">
      <w:pPr>
        <w:jc w:val="both"/>
        <w:rPr>
          <w:rFonts w:ascii="Calibri" w:hAnsi="Calibri" w:cs="Tahoma"/>
          <w:b/>
          <w:color w:val="003764"/>
          <w:szCs w:val="24"/>
          <w:u w:val="single"/>
          <w:lang w:eastAsia="en-US"/>
        </w:rPr>
      </w:pPr>
      <w:r w:rsidRPr="001670A3">
        <w:rPr>
          <w:rFonts w:ascii="Calibri" w:hAnsi="Calibri"/>
          <w:color w:val="003764"/>
          <w:szCs w:val="24"/>
        </w:rPr>
        <w:t xml:space="preserve">Tijekom trajanja radionice konobari će </w:t>
      </w:r>
      <w:r w:rsidR="00305708" w:rsidRPr="001670A3">
        <w:rPr>
          <w:rFonts w:ascii="Calibri" w:hAnsi="Calibri"/>
          <w:color w:val="003764"/>
          <w:szCs w:val="24"/>
        </w:rPr>
        <w:t xml:space="preserve">nuditi </w:t>
      </w:r>
      <w:r w:rsidRPr="001670A3">
        <w:rPr>
          <w:rFonts w:ascii="Calibri" w:hAnsi="Calibri"/>
          <w:color w:val="003764"/>
          <w:szCs w:val="24"/>
        </w:rPr>
        <w:t>francuske zalogajčiće u izvedbi francuskog chefa te izbor bezalkoholnih pića</w:t>
      </w:r>
      <w:r w:rsidR="001868B7">
        <w:rPr>
          <w:rFonts w:ascii="Calibri" w:hAnsi="Calibri"/>
          <w:color w:val="003764"/>
          <w:szCs w:val="24"/>
        </w:rPr>
        <w:t xml:space="preserve">, vina </w:t>
      </w:r>
      <w:r w:rsidRPr="001670A3">
        <w:rPr>
          <w:rFonts w:ascii="Calibri" w:hAnsi="Calibri"/>
          <w:color w:val="003764"/>
          <w:szCs w:val="24"/>
        </w:rPr>
        <w:t xml:space="preserve">i pjenušca. Bit </w:t>
      </w:r>
      <w:r w:rsidR="00305708" w:rsidRPr="001670A3">
        <w:rPr>
          <w:rFonts w:ascii="Calibri" w:hAnsi="Calibri" w:cs="Calibri"/>
          <w:color w:val="003764"/>
          <w:szCs w:val="24"/>
        </w:rPr>
        <w:t>ć</w:t>
      </w:r>
      <w:r w:rsidRPr="001670A3">
        <w:rPr>
          <w:rFonts w:ascii="Calibri" w:hAnsi="Calibri"/>
          <w:color w:val="003764"/>
          <w:szCs w:val="24"/>
        </w:rPr>
        <w:t xml:space="preserve">e dostupan i hrvatski gastro kutak s ponudom renomiranih hrvatskih vina. </w:t>
      </w:r>
    </w:p>
    <w:p w14:paraId="106B765D" w14:textId="77777777" w:rsidR="00305708" w:rsidRPr="001670A3" w:rsidRDefault="00305708" w:rsidP="00CF0275">
      <w:pPr>
        <w:pStyle w:val="Default"/>
        <w:jc w:val="both"/>
        <w:rPr>
          <w:rFonts w:ascii="Calibri" w:hAnsi="Calibri"/>
          <w:color w:val="003764"/>
          <w:lang w:val="hr-HR"/>
        </w:rPr>
      </w:pPr>
    </w:p>
    <w:p w14:paraId="087B995C" w14:textId="3B0A38FB" w:rsidR="00CF0275" w:rsidRPr="001670A3" w:rsidRDefault="00305708" w:rsidP="00CF0275">
      <w:pPr>
        <w:autoSpaceDE w:val="0"/>
        <w:adjustRightInd w:val="0"/>
        <w:jc w:val="both"/>
        <w:rPr>
          <w:rFonts w:ascii="Calibri" w:hAnsi="Calibri" w:cs="Tahoma"/>
          <w:b/>
          <w:color w:val="003764"/>
          <w:szCs w:val="24"/>
          <w:u w:val="single"/>
          <w:lang w:eastAsia="ru-RU"/>
        </w:rPr>
      </w:pPr>
      <w:r w:rsidRPr="001670A3">
        <w:rPr>
          <w:rFonts w:ascii="Calibri" w:hAnsi="Calibri" w:cs="Tahoma"/>
          <w:b/>
          <w:color w:val="003764"/>
          <w:szCs w:val="24"/>
          <w:u w:val="single"/>
          <w:lang w:eastAsia="ru-RU"/>
        </w:rPr>
        <w:t xml:space="preserve">DODATNE </w:t>
      </w:r>
      <w:r w:rsidR="00CF0275" w:rsidRPr="001670A3">
        <w:rPr>
          <w:rFonts w:ascii="Calibri" w:hAnsi="Calibri" w:cs="Tahoma"/>
          <w:b/>
          <w:color w:val="003764"/>
          <w:szCs w:val="24"/>
          <w:u w:val="single"/>
          <w:lang w:eastAsia="ru-RU"/>
        </w:rPr>
        <w:t>NAPOMEN</w:t>
      </w:r>
      <w:r w:rsidRPr="001670A3">
        <w:rPr>
          <w:rFonts w:ascii="Calibri" w:hAnsi="Calibri" w:cs="Tahoma"/>
          <w:b/>
          <w:color w:val="003764"/>
          <w:szCs w:val="24"/>
          <w:u w:val="single"/>
          <w:lang w:eastAsia="ru-RU"/>
        </w:rPr>
        <w:t>E</w:t>
      </w:r>
      <w:r w:rsidR="00CF0275" w:rsidRPr="001670A3">
        <w:rPr>
          <w:rFonts w:ascii="Calibri" w:hAnsi="Calibri" w:cs="Tahoma"/>
          <w:b/>
          <w:color w:val="003764"/>
          <w:szCs w:val="24"/>
          <w:u w:val="single"/>
          <w:lang w:eastAsia="ru-RU"/>
        </w:rPr>
        <w:t>:</w:t>
      </w:r>
    </w:p>
    <w:p w14:paraId="1B4BF2B7" w14:textId="77777777" w:rsidR="00850429" w:rsidRPr="001670A3" w:rsidRDefault="00850429" w:rsidP="00CF0275">
      <w:pPr>
        <w:autoSpaceDE w:val="0"/>
        <w:adjustRightInd w:val="0"/>
        <w:jc w:val="both"/>
        <w:rPr>
          <w:rFonts w:ascii="Calibri" w:hAnsi="Calibri" w:cs="Tahoma"/>
          <w:b/>
          <w:color w:val="003764"/>
          <w:szCs w:val="24"/>
          <w:u w:val="single"/>
          <w:lang w:eastAsia="ru-RU"/>
        </w:rPr>
      </w:pPr>
    </w:p>
    <w:p w14:paraId="35AC22D8" w14:textId="27C17EE7" w:rsidR="006E586E" w:rsidRPr="001670A3" w:rsidRDefault="00CF0275" w:rsidP="006E586E">
      <w:pPr>
        <w:jc w:val="both"/>
        <w:rPr>
          <w:rFonts w:ascii="Calibri" w:hAnsi="Calibri" w:cs="Tahoma"/>
          <w:color w:val="003764"/>
          <w:szCs w:val="24"/>
          <w:lang w:eastAsia="ru-RU"/>
        </w:rPr>
      </w:pPr>
      <w:r w:rsidRPr="006E7342">
        <w:rPr>
          <w:rFonts w:ascii="Calibri" w:hAnsi="Calibri" w:cs="Tahoma"/>
          <w:color w:val="003764"/>
          <w:szCs w:val="24"/>
          <w:lang w:eastAsia="ru-RU"/>
        </w:rPr>
        <w:t xml:space="preserve">Hrvatska turistička zajednica ovim putem </w:t>
      </w:r>
      <w:r w:rsidR="001670A3" w:rsidRPr="006E7342">
        <w:rPr>
          <w:rFonts w:ascii="Calibri" w:hAnsi="Calibri" w:cs="Tahoma"/>
          <w:color w:val="003764"/>
          <w:szCs w:val="24"/>
          <w:lang w:eastAsia="ru-RU"/>
        </w:rPr>
        <w:t>za</w:t>
      </w:r>
      <w:r w:rsidRPr="006E7342">
        <w:rPr>
          <w:rFonts w:ascii="Calibri" w:hAnsi="Calibri" w:cs="Tahoma"/>
          <w:color w:val="003764"/>
          <w:szCs w:val="24"/>
          <w:lang w:eastAsia="ru-RU"/>
        </w:rPr>
        <w:t xml:space="preserve">država pravo otkaza poslovne radionice u slučaju nedostatnog interesa sudionika, više sile ili drugog opravdanog razloga. </w:t>
      </w:r>
      <w:r w:rsidRPr="001670A3">
        <w:rPr>
          <w:rFonts w:ascii="Calibri" w:hAnsi="Calibri" w:cs="Tahoma"/>
          <w:color w:val="003764"/>
          <w:szCs w:val="24"/>
          <w:lang w:eastAsia="ru-RU"/>
        </w:rPr>
        <w:t>U slučaju otkazivanja poslovne radionice Hrvatska turistička zajednica neće biti odgovorna za eventualno nastalu štetu ili za refundaciju troškova prijavljenih sudionika otkazane poslovne radionice</w:t>
      </w:r>
      <w:r w:rsidR="001670A3" w:rsidRPr="001670A3">
        <w:rPr>
          <w:rFonts w:ascii="Calibri" w:hAnsi="Calibri" w:cs="Tahoma"/>
          <w:color w:val="003764"/>
          <w:szCs w:val="24"/>
          <w:lang w:eastAsia="ru-RU"/>
        </w:rPr>
        <w:t xml:space="preserve">. </w:t>
      </w:r>
      <w:r w:rsidR="006E586E" w:rsidRPr="001670A3">
        <w:rPr>
          <w:rFonts w:ascii="Calibri" w:hAnsi="Calibri" w:cs="Tahoma"/>
          <w:color w:val="003764"/>
          <w:szCs w:val="24"/>
          <w:lang w:eastAsia="ru-RU"/>
        </w:rPr>
        <w:t>Hrvatska turistička zajednica može otkazati poslovnu radionicu najkasnije mjesec dana prije najavljenog datuma održavanja o čemu je dužna obavijestiti do tog trenutka prijavljene sudionike. U slučaju više sile poslovna radionica može biti otkazana do dana njenog održavanja.</w:t>
      </w:r>
    </w:p>
    <w:p w14:paraId="73524ADA" w14:textId="77777777" w:rsidR="001670A3" w:rsidRPr="001670A3" w:rsidRDefault="001670A3" w:rsidP="00CF0275">
      <w:pPr>
        <w:jc w:val="both"/>
        <w:rPr>
          <w:rFonts w:ascii="Calibri" w:hAnsi="Calibri" w:cs="Tahoma"/>
          <w:color w:val="003764"/>
          <w:szCs w:val="24"/>
          <w:lang w:eastAsia="ru-RU"/>
        </w:rPr>
      </w:pPr>
    </w:p>
    <w:p w14:paraId="0AB10208" w14:textId="452E33DE" w:rsidR="00CF0275" w:rsidRPr="001670A3" w:rsidRDefault="00CF0275" w:rsidP="00CF0275">
      <w:pPr>
        <w:jc w:val="both"/>
        <w:rPr>
          <w:rFonts w:ascii="Calibri" w:hAnsi="Calibri" w:cs="Tahoma"/>
          <w:color w:val="003764"/>
          <w:szCs w:val="24"/>
          <w:lang w:eastAsia="ru-RU"/>
        </w:rPr>
      </w:pPr>
      <w:r w:rsidRPr="001670A3">
        <w:rPr>
          <w:rFonts w:ascii="Calibri" w:hAnsi="Calibri" w:cs="Tahoma"/>
          <w:color w:val="003764"/>
          <w:szCs w:val="24"/>
          <w:lang w:eastAsia="ru-RU"/>
        </w:rPr>
        <w:t xml:space="preserve">Za radionice u 2023. godini nije potrebno uplaćivati kotizaciju.  </w:t>
      </w:r>
    </w:p>
    <w:p w14:paraId="43A79FEF" w14:textId="77777777" w:rsidR="00CF0275" w:rsidRPr="001670A3" w:rsidRDefault="00CF0275" w:rsidP="00CF0275">
      <w:pPr>
        <w:jc w:val="both"/>
        <w:rPr>
          <w:rFonts w:ascii="Calibri" w:hAnsi="Calibri" w:cs="Tahoma"/>
          <w:color w:val="003764"/>
          <w:szCs w:val="24"/>
          <w:lang w:eastAsia="ru-RU"/>
        </w:rPr>
      </w:pPr>
    </w:p>
    <w:p w14:paraId="07256643" w14:textId="07201946" w:rsidR="001670A3" w:rsidRPr="001670A3" w:rsidRDefault="001670A3" w:rsidP="001670A3">
      <w:pPr>
        <w:jc w:val="both"/>
        <w:rPr>
          <w:rStyle w:val="Lienhypertexte"/>
          <w:rFonts w:cs="Tahoma"/>
          <w:szCs w:val="24"/>
          <w:lang w:eastAsia="fr-FR"/>
        </w:rPr>
      </w:pP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Za sva pitanja vezana uz prijavu molimo kontaktirajte </w:t>
      </w:r>
      <w:hyperlink r:id="rId11" w:history="1">
        <w:r w:rsidRPr="001670A3">
          <w:rPr>
            <w:rStyle w:val="Lienhypertexte"/>
            <w:rFonts w:ascii="Calibri" w:hAnsi="Calibri" w:cs="Tahoma"/>
            <w:szCs w:val="24"/>
            <w:lang w:eastAsia="fr-FR"/>
          </w:rPr>
          <w:t>workshop@htz.hr</w:t>
        </w:r>
      </w:hyperlink>
      <w:r w:rsidRPr="001670A3">
        <w:rPr>
          <w:rStyle w:val="Lienhypertexte"/>
          <w:rFonts w:cs="Tahoma"/>
          <w:szCs w:val="24"/>
          <w:lang w:eastAsia="fr-FR"/>
        </w:rPr>
        <w:t>.</w:t>
      </w:r>
      <w:r w:rsidRPr="001670A3">
        <w:rPr>
          <w:rFonts w:ascii="Calibri" w:hAnsi="Calibri" w:cs="Tahoma"/>
          <w:color w:val="003764"/>
          <w:szCs w:val="24"/>
          <w:lang w:eastAsia="ru-RU"/>
        </w:rPr>
        <w:t xml:space="preserve"> Prijava upućena predstavništvu ili HTZ</w:t>
      </w:r>
      <w:r w:rsidR="006E7342">
        <w:rPr>
          <w:rFonts w:ascii="Calibri" w:hAnsi="Calibri" w:cs="Tahoma"/>
          <w:color w:val="003764"/>
          <w:szCs w:val="24"/>
          <w:lang w:eastAsia="ru-RU"/>
        </w:rPr>
        <w:t xml:space="preserve"> Zagreb </w:t>
      </w:r>
      <w:r w:rsidRPr="001670A3">
        <w:rPr>
          <w:rFonts w:ascii="Calibri" w:hAnsi="Calibri" w:cs="Tahoma"/>
          <w:color w:val="003764"/>
          <w:szCs w:val="24"/>
          <w:lang w:eastAsia="ru-RU"/>
        </w:rPr>
        <w:t>putem e-maila nije važeća.</w:t>
      </w:r>
    </w:p>
    <w:p w14:paraId="29915BAA" w14:textId="77777777" w:rsidR="001670A3" w:rsidRPr="001670A3" w:rsidRDefault="001670A3" w:rsidP="00305708">
      <w:pPr>
        <w:jc w:val="both"/>
        <w:rPr>
          <w:rFonts w:ascii="Calibri" w:eastAsia="Calibri" w:hAnsi="Calibri"/>
          <w:color w:val="003764"/>
          <w:szCs w:val="24"/>
          <w:lang w:eastAsia="en-US"/>
        </w:rPr>
      </w:pPr>
    </w:p>
    <w:p w14:paraId="74FF8B9C" w14:textId="77777777" w:rsidR="001670A3" w:rsidRPr="001670A3" w:rsidRDefault="00850429" w:rsidP="00305708">
      <w:pPr>
        <w:jc w:val="both"/>
        <w:rPr>
          <w:rFonts w:ascii="Calibri" w:eastAsia="Calibri" w:hAnsi="Calibri"/>
          <w:color w:val="003764"/>
          <w:szCs w:val="24"/>
          <w:lang w:eastAsia="en-US"/>
        </w:rPr>
      </w:pPr>
      <w:r w:rsidRPr="001670A3">
        <w:rPr>
          <w:rFonts w:ascii="Calibri" w:eastAsia="Calibri" w:hAnsi="Calibri"/>
          <w:color w:val="003764"/>
          <w:szCs w:val="24"/>
          <w:lang w:eastAsia="en-US"/>
        </w:rPr>
        <w:t>List</w:t>
      </w:r>
      <w:r w:rsidR="001670A3" w:rsidRPr="001670A3">
        <w:rPr>
          <w:rFonts w:ascii="Calibri" w:eastAsia="Calibri" w:hAnsi="Calibri"/>
          <w:color w:val="003764"/>
          <w:szCs w:val="24"/>
          <w:lang w:eastAsia="en-US"/>
        </w:rPr>
        <w:t>a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 francuskih </w:t>
      </w:r>
      <w:r w:rsidR="001670A3" w:rsidRPr="001670A3">
        <w:rPr>
          <w:rFonts w:ascii="Calibri" w:eastAsia="Calibri" w:hAnsi="Calibri"/>
          <w:color w:val="003764"/>
          <w:szCs w:val="24"/>
          <w:lang w:eastAsia="en-US"/>
        </w:rPr>
        <w:t xml:space="preserve">agenata i partnera koji su potvrdili dolazak na radionicu, poslat </w:t>
      </w:r>
      <w:r w:rsidR="001670A3" w:rsidRPr="001670A3">
        <w:rPr>
          <w:rFonts w:ascii="Calibri" w:eastAsia="Calibri" w:hAnsi="Calibri" w:cs="Calibri"/>
          <w:color w:val="003764"/>
          <w:szCs w:val="24"/>
          <w:lang w:eastAsia="en-US"/>
        </w:rPr>
        <w:t>ć</w:t>
      </w:r>
      <w:r w:rsidR="001670A3" w:rsidRPr="001670A3">
        <w:rPr>
          <w:rFonts w:ascii="Calibri" w:eastAsia="Calibri" w:hAnsi="Calibri"/>
          <w:color w:val="003764"/>
          <w:szCs w:val="24"/>
          <w:lang w:eastAsia="en-US"/>
        </w:rPr>
        <w:t xml:space="preserve">emo putem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elektronske pošte </w:t>
      </w:r>
      <w:r w:rsidR="001670A3" w:rsidRPr="001670A3">
        <w:rPr>
          <w:rFonts w:ascii="Calibri" w:eastAsia="Calibri" w:hAnsi="Calibri"/>
          <w:color w:val="003764"/>
          <w:szCs w:val="24"/>
          <w:lang w:eastAsia="en-US"/>
        </w:rPr>
        <w:t xml:space="preserve">neposredno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nakon održavanja iste. </w:t>
      </w:r>
    </w:p>
    <w:p w14:paraId="20883DA4" w14:textId="77777777" w:rsidR="00305708" w:rsidRPr="001670A3" w:rsidRDefault="00305708" w:rsidP="00305708">
      <w:pPr>
        <w:jc w:val="both"/>
        <w:rPr>
          <w:rStyle w:val="Lienhypertexte"/>
          <w:rFonts w:cs="Tahoma"/>
          <w:szCs w:val="24"/>
          <w:lang w:eastAsia="fr-FR"/>
        </w:rPr>
      </w:pPr>
    </w:p>
    <w:p w14:paraId="1EA82204" w14:textId="22524F0D" w:rsidR="00305708" w:rsidRPr="001670A3" w:rsidRDefault="00305708" w:rsidP="00305708">
      <w:pPr>
        <w:jc w:val="both"/>
        <w:rPr>
          <w:rFonts w:ascii="Calibri" w:eastAsia="Calibri" w:hAnsi="Calibri"/>
          <w:color w:val="003764"/>
          <w:szCs w:val="24"/>
          <w:lang w:eastAsia="en-US"/>
        </w:rPr>
      </w:pPr>
      <w:r w:rsidRPr="001670A3">
        <w:rPr>
          <w:rFonts w:ascii="Calibri" w:eastAsia="Calibri" w:hAnsi="Calibri"/>
          <w:color w:val="003764"/>
          <w:szCs w:val="24"/>
          <w:lang w:eastAsia="en-US"/>
        </w:rPr>
        <w:t>Pitanja vezana uz organizaciju radionice molimo Vas da usmjerite na adrese </w:t>
      </w:r>
      <w:r w:rsidR="006E586E">
        <w:rPr>
          <w:rFonts w:ascii="Calibri" w:eastAsia="Calibri" w:hAnsi="Calibri"/>
          <w:color w:val="003764"/>
          <w:szCs w:val="24"/>
          <w:lang w:eastAsia="en-US"/>
        </w:rPr>
        <w:t>predstavni</w:t>
      </w:r>
      <w:r w:rsidR="006E586E">
        <w:rPr>
          <w:rFonts w:ascii="Calibri" w:eastAsia="Calibri" w:hAnsi="Calibri" w:cs="Calibri"/>
          <w:color w:val="003764"/>
          <w:szCs w:val="24"/>
          <w:lang w:eastAsia="en-US"/>
        </w:rPr>
        <w:t>š</w:t>
      </w:r>
      <w:r w:rsidR="006E586E">
        <w:rPr>
          <w:rFonts w:ascii="Calibri" w:eastAsia="Calibri" w:hAnsi="Calibri"/>
          <w:color w:val="003764"/>
          <w:szCs w:val="24"/>
          <w:lang w:eastAsia="en-US"/>
        </w:rPr>
        <w:t xml:space="preserve">tva HTZ-a u Francuskoj </w:t>
      </w:r>
      <w:r w:rsidRPr="001670A3">
        <w:rPr>
          <w:rFonts w:ascii="Calibri" w:eastAsia="Calibri" w:hAnsi="Calibri"/>
          <w:color w:val="003764"/>
          <w:szCs w:val="24"/>
          <w:lang w:eastAsia="en-US"/>
        </w:rPr>
        <w:t xml:space="preserve">: </w:t>
      </w:r>
    </w:p>
    <w:p w14:paraId="281841BA" w14:textId="77777777" w:rsidR="00305708" w:rsidRPr="001670A3" w:rsidRDefault="00305708" w:rsidP="00305708">
      <w:pPr>
        <w:jc w:val="both"/>
        <w:rPr>
          <w:rStyle w:val="Lienhypertexte1"/>
          <w:rFonts w:ascii="Calibri" w:hAnsi="Calibri"/>
          <w:color w:val="003764"/>
          <w:szCs w:val="24"/>
        </w:rPr>
      </w:pPr>
    </w:p>
    <w:p w14:paraId="332DA907" w14:textId="36850277" w:rsidR="00305708" w:rsidRPr="001670A3" w:rsidRDefault="00072E02" w:rsidP="00B406D7">
      <w:pPr>
        <w:jc w:val="center"/>
        <w:rPr>
          <w:rStyle w:val="Lienhypertexte1"/>
          <w:rFonts w:ascii="Calibri" w:eastAsia="Calibri" w:hAnsi="Calibri"/>
          <w:color w:val="003764"/>
          <w:szCs w:val="24"/>
          <w:u w:val="none"/>
          <w:lang w:eastAsia="en-US"/>
        </w:rPr>
      </w:pPr>
      <w:hyperlink r:id="rId12" w:history="1">
        <w:r w:rsidR="00305708" w:rsidRPr="001670A3">
          <w:rPr>
            <w:rStyle w:val="Lienhypertexte"/>
            <w:rFonts w:ascii="Calibri" w:hAnsi="Calibri"/>
            <w:szCs w:val="24"/>
          </w:rPr>
          <w:t>info@croatie-tourisme.fr</w:t>
        </w:r>
      </w:hyperlink>
    </w:p>
    <w:p w14:paraId="79BA4682" w14:textId="644C10F5" w:rsidR="00305708" w:rsidRPr="001670A3" w:rsidRDefault="00072E02" w:rsidP="00B406D7">
      <w:pPr>
        <w:pStyle w:val="Default"/>
        <w:jc w:val="center"/>
        <w:rPr>
          <w:rStyle w:val="Lienhypertexte1"/>
          <w:rFonts w:ascii="Calibri" w:hAnsi="Calibri"/>
          <w:color w:val="003764"/>
          <w:lang w:val="hr-HR"/>
        </w:rPr>
      </w:pPr>
      <w:hyperlink r:id="rId13" w:history="1">
        <w:r w:rsidR="00305708" w:rsidRPr="001670A3">
          <w:rPr>
            <w:rStyle w:val="Lienhypertexte"/>
            <w:rFonts w:ascii="Calibri" w:hAnsi="Calibri"/>
            <w:lang w:val="hr-HR"/>
          </w:rPr>
          <w:t>tea@croatie-tourisme.fr</w:t>
        </w:r>
      </w:hyperlink>
    </w:p>
    <w:p w14:paraId="6863C8BB" w14:textId="77777777" w:rsidR="00AF72D9" w:rsidRDefault="00AF72D9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</w:p>
    <w:p w14:paraId="4733E636" w14:textId="77777777" w:rsidR="006E586E" w:rsidRDefault="006E586E" w:rsidP="00AF72D9">
      <w:pPr>
        <w:jc w:val="both"/>
        <w:rPr>
          <w:rFonts w:ascii="Calibri" w:hAnsi="Calibri" w:cs="Tahoma"/>
          <w:color w:val="003764"/>
          <w:szCs w:val="24"/>
        </w:rPr>
      </w:pPr>
    </w:p>
    <w:p w14:paraId="5BAC535B" w14:textId="31D70BF9" w:rsidR="00AF72D9" w:rsidRPr="006E586E" w:rsidRDefault="00AF72D9" w:rsidP="00AF72D9">
      <w:pPr>
        <w:jc w:val="both"/>
        <w:rPr>
          <w:rFonts w:ascii="Calibri" w:eastAsia="Calibri" w:hAnsi="Calibri"/>
          <w:b/>
          <w:bCs/>
          <w:color w:val="003764"/>
          <w:szCs w:val="24"/>
          <w:lang w:eastAsia="en-US"/>
        </w:rPr>
      </w:pPr>
      <w:r w:rsidRPr="006E586E">
        <w:rPr>
          <w:rFonts w:ascii="Calibri" w:hAnsi="Calibri" w:cs="Tahoma"/>
          <w:b/>
          <w:bCs/>
          <w:color w:val="003764"/>
          <w:szCs w:val="24"/>
        </w:rPr>
        <w:t xml:space="preserve">Udruge i turističke zajednice molimo da proslijede </w:t>
      </w:r>
      <w:r w:rsidR="00B406D7">
        <w:rPr>
          <w:rFonts w:ascii="Calibri" w:hAnsi="Calibri" w:cs="Tahoma"/>
          <w:b/>
          <w:bCs/>
          <w:color w:val="003764"/>
          <w:szCs w:val="24"/>
        </w:rPr>
        <w:t xml:space="preserve">ovaj </w:t>
      </w:r>
      <w:r w:rsidRPr="006E586E">
        <w:rPr>
          <w:rFonts w:ascii="Calibri" w:hAnsi="Calibri" w:cs="Tahoma"/>
          <w:b/>
          <w:bCs/>
          <w:color w:val="003764"/>
          <w:szCs w:val="24"/>
        </w:rPr>
        <w:t>poziv</w:t>
      </w:r>
      <w:r w:rsidR="00B406D7">
        <w:rPr>
          <w:rFonts w:ascii="Calibri" w:hAnsi="Calibri" w:cs="Tahoma"/>
          <w:b/>
          <w:bCs/>
          <w:color w:val="003764"/>
          <w:szCs w:val="24"/>
        </w:rPr>
        <w:t xml:space="preserve"> </w:t>
      </w:r>
      <w:r w:rsidRPr="006E586E">
        <w:rPr>
          <w:rFonts w:ascii="Calibri" w:hAnsi="Calibri" w:cs="Tahoma"/>
          <w:b/>
          <w:bCs/>
          <w:color w:val="003764"/>
          <w:szCs w:val="24"/>
        </w:rPr>
        <w:t>zainteresiranim subjektima s</w:t>
      </w:r>
      <w:r w:rsidR="00B406D7">
        <w:rPr>
          <w:rFonts w:ascii="Calibri" w:hAnsi="Calibri" w:cs="Tahoma"/>
          <w:b/>
          <w:bCs/>
          <w:color w:val="003764"/>
          <w:szCs w:val="24"/>
        </w:rPr>
        <w:t xml:space="preserve">a svojeg </w:t>
      </w:r>
      <w:r w:rsidRPr="006E586E">
        <w:rPr>
          <w:rFonts w:ascii="Calibri" w:hAnsi="Calibri" w:cs="Tahoma"/>
          <w:b/>
          <w:bCs/>
          <w:color w:val="003764"/>
          <w:szCs w:val="24"/>
        </w:rPr>
        <w:t xml:space="preserve">područja odnosno </w:t>
      </w:r>
      <w:r w:rsidR="00B406D7">
        <w:rPr>
          <w:rFonts w:ascii="Calibri" w:hAnsi="Calibri" w:cs="Tahoma"/>
          <w:b/>
          <w:bCs/>
          <w:color w:val="003764"/>
          <w:szCs w:val="24"/>
        </w:rPr>
        <w:t xml:space="preserve">svojim </w:t>
      </w:r>
      <w:r w:rsidRPr="006E586E">
        <w:rPr>
          <w:rFonts w:ascii="Calibri" w:hAnsi="Calibri" w:cs="Tahoma"/>
          <w:b/>
          <w:bCs/>
          <w:color w:val="003764"/>
          <w:szCs w:val="24"/>
        </w:rPr>
        <w:t>članicama.</w:t>
      </w:r>
      <w:r w:rsidRPr="006E586E">
        <w:rPr>
          <w:rFonts w:ascii="Calibri" w:eastAsia="Calibri" w:hAnsi="Calibri"/>
          <w:b/>
          <w:bCs/>
          <w:color w:val="003764"/>
          <w:szCs w:val="24"/>
          <w:lang w:eastAsia="en-US"/>
        </w:rPr>
        <w:t xml:space="preserve"> </w:t>
      </w:r>
    </w:p>
    <w:p w14:paraId="686A4B8F" w14:textId="77777777" w:rsidR="00AF72D9" w:rsidRDefault="00AF72D9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</w:p>
    <w:p w14:paraId="78A0722C" w14:textId="77777777" w:rsidR="00AF72D9" w:rsidRDefault="00AF72D9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</w:p>
    <w:p w14:paraId="61946B96" w14:textId="77777777" w:rsidR="006E586E" w:rsidRDefault="00AF72D9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  <w:r>
        <w:rPr>
          <w:rFonts w:ascii="Calibri" w:hAnsi="Calibri" w:cs="Tahoma"/>
          <w:color w:val="003764"/>
          <w:szCs w:val="24"/>
          <w:lang w:eastAsia="ru-RU"/>
        </w:rPr>
        <w:t xml:space="preserve">Veselim se skorom susretu u Parizu te stojim na raspolaganju za sve dodatne informacije. </w:t>
      </w:r>
    </w:p>
    <w:p w14:paraId="3D1BBC76" w14:textId="77777777" w:rsidR="006E586E" w:rsidRDefault="006E586E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</w:p>
    <w:p w14:paraId="41D085E8" w14:textId="15F041DF" w:rsidR="00CF0275" w:rsidRPr="001670A3" w:rsidRDefault="00CF0275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  <w:r w:rsidRPr="001670A3">
        <w:rPr>
          <w:rFonts w:ascii="Calibri" w:hAnsi="Calibri" w:cs="Tahoma"/>
          <w:color w:val="003764"/>
          <w:szCs w:val="24"/>
          <w:lang w:eastAsia="ru-RU"/>
        </w:rPr>
        <w:t>S poštovanjem,</w:t>
      </w:r>
    </w:p>
    <w:p w14:paraId="77ADEF45" w14:textId="77777777" w:rsidR="00CF0275" w:rsidRPr="001670A3" w:rsidRDefault="00CF0275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</w:p>
    <w:p w14:paraId="66C120AD" w14:textId="77777777" w:rsidR="00CF0275" w:rsidRPr="001670A3" w:rsidRDefault="00CF0275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  <w:r w:rsidRPr="001670A3">
        <w:rPr>
          <w:rFonts w:ascii="Calibri" w:hAnsi="Calibri" w:cs="Tahoma"/>
          <w:color w:val="003764"/>
          <w:szCs w:val="24"/>
          <w:lang w:eastAsia="ru-RU"/>
        </w:rPr>
        <w:t xml:space="preserve">Danijela Mihalic Durica </w:t>
      </w:r>
    </w:p>
    <w:p w14:paraId="1A0F7B5F" w14:textId="77777777" w:rsidR="00CF0275" w:rsidRPr="001670A3" w:rsidRDefault="00CF0275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  <w:r w:rsidRPr="001670A3">
        <w:rPr>
          <w:rFonts w:ascii="Calibri" w:hAnsi="Calibri" w:cs="Tahoma"/>
          <w:color w:val="003764"/>
          <w:szCs w:val="24"/>
          <w:lang w:eastAsia="ru-RU"/>
        </w:rPr>
        <w:t>direktorica</w:t>
      </w:r>
    </w:p>
    <w:p w14:paraId="5EFC9BEA" w14:textId="21F316F1" w:rsidR="00CF0275" w:rsidRDefault="00CF0275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  <w:r w:rsidRPr="001670A3">
        <w:rPr>
          <w:rFonts w:ascii="Calibri" w:hAnsi="Calibri" w:cs="Tahoma"/>
          <w:color w:val="003764"/>
          <w:szCs w:val="24"/>
          <w:lang w:eastAsia="ru-RU"/>
        </w:rPr>
        <w:t xml:space="preserve">Predstavništvo HTZ Francuska </w:t>
      </w:r>
    </w:p>
    <w:p w14:paraId="05C3D9F8" w14:textId="458DBE55" w:rsidR="00B406D7" w:rsidRDefault="00B406D7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</w:p>
    <w:p w14:paraId="7F765721" w14:textId="77777777" w:rsidR="00B406D7" w:rsidRPr="001670A3" w:rsidRDefault="00B406D7" w:rsidP="00CF0275">
      <w:pPr>
        <w:autoSpaceDE w:val="0"/>
        <w:adjustRightInd w:val="0"/>
        <w:jc w:val="both"/>
        <w:rPr>
          <w:rFonts w:ascii="Calibri" w:hAnsi="Calibri" w:cs="Tahoma"/>
          <w:color w:val="003764"/>
          <w:szCs w:val="24"/>
          <w:lang w:eastAsia="ru-RU"/>
        </w:rPr>
      </w:pPr>
    </w:p>
    <w:sectPr w:rsidR="00B406D7" w:rsidRPr="001670A3" w:rsidSect="00AA32D5">
      <w:headerReference w:type="default" r:id="rId14"/>
      <w:pgSz w:w="11906" w:h="16838"/>
      <w:pgMar w:top="1052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694A" w14:textId="77777777" w:rsidR="006D3985" w:rsidRDefault="006D3985" w:rsidP="00AA32D5">
      <w:r>
        <w:separator/>
      </w:r>
    </w:p>
  </w:endnote>
  <w:endnote w:type="continuationSeparator" w:id="0">
    <w:p w14:paraId="4A3CF0CB" w14:textId="77777777" w:rsidR="006D3985" w:rsidRDefault="006D3985" w:rsidP="00AA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51B7" w14:textId="77777777" w:rsidR="006D3985" w:rsidRDefault="006D3985" w:rsidP="00AA32D5">
      <w:r>
        <w:separator/>
      </w:r>
    </w:p>
  </w:footnote>
  <w:footnote w:type="continuationSeparator" w:id="0">
    <w:p w14:paraId="4A088D23" w14:textId="77777777" w:rsidR="006D3985" w:rsidRDefault="006D3985" w:rsidP="00AA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4882" w14:textId="77777777" w:rsidR="00AA32D5" w:rsidRDefault="00AA32D5" w:rsidP="00AA32D5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4EAFF171" wp14:editId="2BFA0068">
          <wp:extent cx="2066925" cy="13131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038" cy="132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6B7E"/>
    <w:multiLevelType w:val="hybridMultilevel"/>
    <w:tmpl w:val="A5EA8322"/>
    <w:lvl w:ilvl="0" w:tplc="56BCC3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lang w:val="hr-HR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44A0F"/>
    <w:multiLevelType w:val="hybridMultilevel"/>
    <w:tmpl w:val="967CAC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59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71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01"/>
    <w:rsid w:val="000135EE"/>
    <w:rsid w:val="00016ED1"/>
    <w:rsid w:val="00072E02"/>
    <w:rsid w:val="00133AD7"/>
    <w:rsid w:val="001670A3"/>
    <w:rsid w:val="001868B7"/>
    <w:rsid w:val="0019012A"/>
    <w:rsid w:val="001C3F33"/>
    <w:rsid w:val="0024260A"/>
    <w:rsid w:val="00305708"/>
    <w:rsid w:val="0038783C"/>
    <w:rsid w:val="003A3944"/>
    <w:rsid w:val="00417605"/>
    <w:rsid w:val="00420AE7"/>
    <w:rsid w:val="00425D01"/>
    <w:rsid w:val="00470A97"/>
    <w:rsid w:val="004B522B"/>
    <w:rsid w:val="00533514"/>
    <w:rsid w:val="005570C0"/>
    <w:rsid w:val="005C4E1B"/>
    <w:rsid w:val="005F47ED"/>
    <w:rsid w:val="005F6F3D"/>
    <w:rsid w:val="006545BE"/>
    <w:rsid w:val="006C1EC2"/>
    <w:rsid w:val="006D3985"/>
    <w:rsid w:val="006E586E"/>
    <w:rsid w:val="006E7342"/>
    <w:rsid w:val="0072696D"/>
    <w:rsid w:val="007E7564"/>
    <w:rsid w:val="007F1FF2"/>
    <w:rsid w:val="0082208F"/>
    <w:rsid w:val="00827BC5"/>
    <w:rsid w:val="00850429"/>
    <w:rsid w:val="00911107"/>
    <w:rsid w:val="00977CE6"/>
    <w:rsid w:val="00A37AF0"/>
    <w:rsid w:val="00A42BCA"/>
    <w:rsid w:val="00AA32D5"/>
    <w:rsid w:val="00AC3001"/>
    <w:rsid w:val="00AF72D9"/>
    <w:rsid w:val="00B406D7"/>
    <w:rsid w:val="00BF21EC"/>
    <w:rsid w:val="00C454B1"/>
    <w:rsid w:val="00C70AFD"/>
    <w:rsid w:val="00CD7960"/>
    <w:rsid w:val="00CF0275"/>
    <w:rsid w:val="00D05C51"/>
    <w:rsid w:val="00D44113"/>
    <w:rsid w:val="00E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FD6DF1"/>
  <w15:docId w15:val="{730C84D2-EF71-4DCF-8C02-9C16F0A7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32D5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sz w:val="24"/>
      <w:szCs w:val="20"/>
      <w:lang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32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AA32D5"/>
  </w:style>
  <w:style w:type="paragraph" w:styleId="Pieddepage">
    <w:name w:val="footer"/>
    <w:basedOn w:val="Normal"/>
    <w:link w:val="PieddepageCar"/>
    <w:uiPriority w:val="99"/>
    <w:unhideWhenUsed/>
    <w:rsid w:val="00AA32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A32D5"/>
  </w:style>
  <w:style w:type="paragraph" w:styleId="Textedebulles">
    <w:name w:val="Balloon Text"/>
    <w:basedOn w:val="Normal"/>
    <w:link w:val="TextedebullesCar"/>
    <w:uiPriority w:val="99"/>
    <w:semiHidden/>
    <w:unhideWhenUsed/>
    <w:rsid w:val="00AA32D5"/>
    <w:pPr>
      <w:suppressAutoHyphens w:val="0"/>
      <w:autoSpaceDN/>
      <w:textAlignment w:val="auto"/>
    </w:pPr>
    <w:rPr>
      <w:rFonts w:eastAsiaTheme="minorEastAsia" w:cs="Tahoma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2D5"/>
    <w:rPr>
      <w:rFonts w:ascii="Tahoma" w:hAnsi="Tahoma" w:cs="Tahoma"/>
      <w:sz w:val="16"/>
      <w:szCs w:val="16"/>
    </w:rPr>
  </w:style>
  <w:style w:type="character" w:customStyle="1" w:styleId="Policepardfaut1">
    <w:name w:val="Police par défaut1"/>
    <w:rsid w:val="00AA32D5"/>
  </w:style>
  <w:style w:type="character" w:customStyle="1" w:styleId="Lienhypertexte1">
    <w:name w:val="Lien hypertexte1"/>
    <w:rsid w:val="00AA32D5"/>
    <w:rPr>
      <w:color w:val="0000FF"/>
      <w:u w:val="single"/>
    </w:rPr>
  </w:style>
  <w:style w:type="paragraph" w:customStyle="1" w:styleId="Textebrut1">
    <w:name w:val="Texte brut1"/>
    <w:basedOn w:val="Normal"/>
    <w:rsid w:val="00AA32D5"/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rsid w:val="00AA32D5"/>
    <w:pPr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sz w:val="24"/>
      <w:szCs w:val="24"/>
      <w:lang w:val="fr-FR" w:eastAsia="fr-FR"/>
    </w:rPr>
  </w:style>
  <w:style w:type="character" w:customStyle="1" w:styleId="apple-style-span">
    <w:name w:val="apple-style-span"/>
    <w:rsid w:val="00AA32D5"/>
  </w:style>
  <w:style w:type="character" w:customStyle="1" w:styleId="A3">
    <w:name w:val="A3"/>
    <w:uiPriority w:val="99"/>
    <w:rsid w:val="00911107"/>
    <w:rPr>
      <w:rFonts w:cs="Corbel"/>
      <w:color w:val="000000"/>
      <w:sz w:val="21"/>
      <w:szCs w:val="21"/>
    </w:rPr>
  </w:style>
  <w:style w:type="character" w:styleId="Lienhypertexte">
    <w:name w:val="Hyperlink"/>
    <w:uiPriority w:val="99"/>
    <w:unhideWhenUsed/>
    <w:rsid w:val="004B522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B522B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17605"/>
    <w:pPr>
      <w:suppressAutoHyphens w:val="0"/>
      <w:autoSpaceDN/>
      <w:ind w:left="720"/>
      <w:textAlignment w:val="auto"/>
    </w:pPr>
    <w:rPr>
      <w:rFonts w:ascii="Calibri" w:eastAsiaTheme="minorHAnsi" w:hAnsi="Calibri" w:cs="Calibri"/>
      <w:sz w:val="22"/>
      <w:szCs w:val="22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E7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ons-du-tourisme.com/Paris/Le-salon/Exposer-sur-les-salons-parisiens?utm_source=google&amp;utm_medium=cpc&amp;utm_campaign=salon-mondial-du-tourisme-et-destination-nature-2023-leadgen-Acquisition-Tourisme-fr&amp;utm_content=cojecom&amp;utm_term=exposant&amp;gclid=CjwKCAiAoL6eBhA3EiwAXDom5khMLSFCmkmGmW9H19h-TProzFanwD0pJosYwRSREdD4bkVo2kmq9hoCfLIQAvD_BwE" TargetMode="External"/><Relationship Id="rId13" Type="http://schemas.openxmlformats.org/officeDocument/2006/relationships/hyperlink" Target="mailto:tea@croatie-tourism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roatie-tourism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rkshop@htz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tz.hr/hr-HR/form/sell-croatia-pariz-2023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stinations-nature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C900-8501-43AC-BFBE-402994E7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Ćorić</dc:creator>
  <cp:keywords/>
  <dc:description/>
  <cp:lastModifiedBy>Daniela Mihalic</cp:lastModifiedBy>
  <cp:revision>41</cp:revision>
  <cp:lastPrinted>2023-01-26T14:31:00Z</cp:lastPrinted>
  <dcterms:created xsi:type="dcterms:W3CDTF">2016-08-30T11:39:00Z</dcterms:created>
  <dcterms:modified xsi:type="dcterms:W3CDTF">2023-01-26T14:31:00Z</dcterms:modified>
</cp:coreProperties>
</file>